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35A" w:rsidRDefault="0085135A" w:rsidP="00C540B4">
      <w:pPr>
        <w:pStyle w:val="30"/>
        <w:ind w:firstLine="0"/>
        <w:rPr>
          <w:sz w:val="24"/>
          <w:szCs w:val="24"/>
        </w:rPr>
      </w:pPr>
    </w:p>
    <w:p w:rsidR="0085135A" w:rsidRDefault="0085135A" w:rsidP="0085135A">
      <w:pPr>
        <w:pStyle w:val="30"/>
        <w:ind w:left="567" w:firstLine="0"/>
        <w:jc w:val="center"/>
        <w:rPr>
          <w:sz w:val="24"/>
          <w:szCs w:val="24"/>
        </w:rPr>
      </w:pPr>
    </w:p>
    <w:p w:rsidR="0085135A" w:rsidRDefault="0085135A" w:rsidP="0085135A">
      <w:pPr>
        <w:pStyle w:val="30"/>
        <w:ind w:left="567" w:firstLine="0"/>
        <w:jc w:val="center"/>
        <w:rPr>
          <w:b/>
          <w:sz w:val="22"/>
          <w:szCs w:val="22"/>
        </w:rPr>
      </w:pPr>
      <w:r w:rsidRPr="00E912BE">
        <w:rPr>
          <w:b/>
          <w:sz w:val="22"/>
          <w:szCs w:val="22"/>
        </w:rPr>
        <w:t>МИНИСТЕРСТВО ФИНАНСОВ РОССИЙСКОЙ ФЕДЕРАЦИИ</w:t>
      </w:r>
      <w:r>
        <w:rPr>
          <w:b/>
          <w:sz w:val="22"/>
          <w:szCs w:val="22"/>
        </w:rPr>
        <w:t xml:space="preserve"> </w:t>
      </w:r>
    </w:p>
    <w:p w:rsidR="0085135A" w:rsidRPr="00E912BE" w:rsidRDefault="0085135A" w:rsidP="0085135A">
      <w:pPr>
        <w:pStyle w:val="30"/>
        <w:ind w:left="567" w:firstLine="0"/>
        <w:jc w:val="center"/>
        <w:rPr>
          <w:b/>
          <w:sz w:val="22"/>
          <w:szCs w:val="22"/>
        </w:rPr>
      </w:pPr>
    </w:p>
    <w:p w:rsidR="0085135A" w:rsidRDefault="0085135A" w:rsidP="0085135A">
      <w:pPr>
        <w:pStyle w:val="30"/>
        <w:ind w:left="567" w:firstLine="0"/>
        <w:jc w:val="center"/>
        <w:rPr>
          <w:b/>
          <w:sz w:val="22"/>
          <w:szCs w:val="22"/>
        </w:rPr>
      </w:pPr>
      <w:r w:rsidRPr="00E912BE">
        <w:rPr>
          <w:b/>
          <w:sz w:val="22"/>
          <w:szCs w:val="22"/>
        </w:rPr>
        <w:t>НАУЧНО-ИССЛЕДОВАТЕЛЬСКИЙ ФИНАНСОВЫЙ ИНСТИТУТ</w:t>
      </w:r>
      <w:r>
        <w:rPr>
          <w:b/>
          <w:sz w:val="22"/>
          <w:szCs w:val="22"/>
        </w:rPr>
        <w:br/>
      </w:r>
      <w:r w:rsidRPr="00E912BE">
        <w:rPr>
          <w:b/>
          <w:sz w:val="22"/>
          <w:szCs w:val="22"/>
        </w:rPr>
        <w:t>МИНИСТЕРСТВА ФИНАНСОВ РОССИЙСКОЙ ФЕДЕРАЦИИ</w:t>
      </w:r>
    </w:p>
    <w:p w:rsidR="0085135A" w:rsidRPr="00E912BE" w:rsidRDefault="0085135A" w:rsidP="0085135A">
      <w:pPr>
        <w:pStyle w:val="30"/>
        <w:ind w:left="567" w:firstLine="0"/>
        <w:jc w:val="center"/>
        <w:rPr>
          <w:b/>
          <w:sz w:val="22"/>
          <w:szCs w:val="22"/>
        </w:rPr>
      </w:pPr>
    </w:p>
    <w:p w:rsidR="0085135A" w:rsidRDefault="0085135A" w:rsidP="0085135A">
      <w:pPr>
        <w:pStyle w:val="30"/>
        <w:ind w:left="567" w:firstLine="0"/>
        <w:jc w:val="center"/>
        <w:rPr>
          <w:b/>
          <w:sz w:val="22"/>
          <w:szCs w:val="22"/>
        </w:rPr>
      </w:pPr>
      <w:r w:rsidRPr="00E912BE">
        <w:rPr>
          <w:b/>
          <w:sz w:val="22"/>
          <w:szCs w:val="22"/>
        </w:rPr>
        <w:t>МИНИСТЕРСТВО ФИНАНСОВ РЕСПУБЛИКИ БАШКОРТОСТАН</w:t>
      </w:r>
    </w:p>
    <w:p w:rsidR="0085135A" w:rsidRPr="00E912BE" w:rsidRDefault="0085135A" w:rsidP="0085135A">
      <w:pPr>
        <w:pStyle w:val="30"/>
        <w:ind w:left="567" w:firstLine="0"/>
        <w:jc w:val="center"/>
        <w:rPr>
          <w:b/>
          <w:sz w:val="22"/>
          <w:szCs w:val="22"/>
        </w:rPr>
      </w:pPr>
    </w:p>
    <w:p w:rsidR="0085135A" w:rsidRDefault="0085135A" w:rsidP="0085135A">
      <w:pPr>
        <w:pStyle w:val="30"/>
        <w:ind w:left="567" w:firstLine="0"/>
        <w:jc w:val="center"/>
        <w:rPr>
          <w:b/>
          <w:sz w:val="22"/>
          <w:szCs w:val="22"/>
        </w:rPr>
      </w:pPr>
      <w:r w:rsidRPr="00E912BE">
        <w:rPr>
          <w:b/>
          <w:sz w:val="22"/>
          <w:szCs w:val="22"/>
        </w:rPr>
        <w:t>ФЕДЕРАЛЬНЫЙ МЕТОДИЧЕСКИЙ ЦЕНТР ПО ФИНАНСОВОЙ ГРАМОТНОСТИ</w:t>
      </w:r>
      <w:r>
        <w:rPr>
          <w:b/>
          <w:sz w:val="22"/>
          <w:szCs w:val="22"/>
        </w:rPr>
        <w:br/>
      </w:r>
      <w:r w:rsidRPr="00E912BE">
        <w:rPr>
          <w:b/>
          <w:sz w:val="22"/>
          <w:szCs w:val="22"/>
        </w:rPr>
        <w:t>НИУ «ВЫСШАЯ ШКОЛА ЭКОНОМИКИ»</w:t>
      </w:r>
    </w:p>
    <w:p w:rsidR="0085135A" w:rsidRPr="00E912BE" w:rsidRDefault="0085135A" w:rsidP="0085135A">
      <w:pPr>
        <w:pStyle w:val="30"/>
        <w:ind w:left="567" w:firstLine="0"/>
        <w:jc w:val="center"/>
        <w:rPr>
          <w:b/>
          <w:sz w:val="22"/>
          <w:szCs w:val="22"/>
        </w:rPr>
      </w:pPr>
    </w:p>
    <w:p w:rsidR="0085135A" w:rsidRDefault="0085135A" w:rsidP="0085135A">
      <w:pPr>
        <w:pStyle w:val="30"/>
        <w:ind w:left="567" w:firstLine="0"/>
        <w:jc w:val="center"/>
        <w:rPr>
          <w:b/>
          <w:sz w:val="22"/>
          <w:szCs w:val="22"/>
        </w:rPr>
      </w:pPr>
      <w:r w:rsidRPr="00E912BE">
        <w:rPr>
          <w:b/>
          <w:sz w:val="22"/>
          <w:szCs w:val="22"/>
        </w:rPr>
        <w:t>МИНИСТЕРСТВО ОБРАЗОВАНИЯ И НАУКИ РЕСПУБЛИКИ БАШКОРТОСТАН</w:t>
      </w:r>
    </w:p>
    <w:p w:rsidR="0085135A" w:rsidRPr="00E912BE" w:rsidRDefault="0085135A" w:rsidP="0085135A">
      <w:pPr>
        <w:pStyle w:val="30"/>
        <w:ind w:left="567" w:firstLine="0"/>
        <w:jc w:val="center"/>
        <w:rPr>
          <w:b/>
          <w:sz w:val="22"/>
          <w:szCs w:val="22"/>
        </w:rPr>
      </w:pPr>
    </w:p>
    <w:p w:rsidR="0085135A" w:rsidRDefault="0085135A" w:rsidP="0085135A">
      <w:pPr>
        <w:pStyle w:val="30"/>
        <w:ind w:left="567" w:firstLine="0"/>
        <w:jc w:val="center"/>
        <w:rPr>
          <w:b/>
          <w:sz w:val="22"/>
          <w:szCs w:val="22"/>
        </w:rPr>
      </w:pPr>
      <w:r w:rsidRPr="00E912BE">
        <w:rPr>
          <w:b/>
          <w:sz w:val="22"/>
          <w:szCs w:val="22"/>
        </w:rPr>
        <w:t>ГАУ ДПО ИНСТИТУТ РАЗВИТИЯ ОБРАЗОВАНИЯ РЕСПУБЛИКИ БАШКОРТОСТАН</w:t>
      </w:r>
    </w:p>
    <w:p w:rsidR="0085135A" w:rsidRPr="00E912BE" w:rsidRDefault="0085135A" w:rsidP="0085135A">
      <w:pPr>
        <w:pStyle w:val="30"/>
        <w:ind w:left="567" w:firstLine="0"/>
        <w:jc w:val="center"/>
        <w:rPr>
          <w:b/>
          <w:sz w:val="22"/>
          <w:szCs w:val="22"/>
        </w:rPr>
      </w:pPr>
    </w:p>
    <w:p w:rsidR="0085135A" w:rsidRDefault="0085135A" w:rsidP="0085135A">
      <w:pPr>
        <w:pStyle w:val="30"/>
        <w:ind w:left="567" w:firstLine="0"/>
        <w:jc w:val="center"/>
        <w:rPr>
          <w:b/>
          <w:sz w:val="22"/>
          <w:szCs w:val="22"/>
        </w:rPr>
      </w:pPr>
      <w:r w:rsidRPr="00E912BE">
        <w:rPr>
          <w:b/>
          <w:sz w:val="22"/>
          <w:szCs w:val="22"/>
        </w:rPr>
        <w:t>УФИМСКИЙ РЕГИОНАЛЬНЫЙ МЕТОДИЧЕСКИЙ ЦЕНТР ПО ФИНАНСОВОЙ ГРАМОТНОСТИ</w:t>
      </w:r>
    </w:p>
    <w:p w:rsidR="0085135A" w:rsidRPr="00E912BE" w:rsidRDefault="0085135A" w:rsidP="0085135A">
      <w:pPr>
        <w:pStyle w:val="30"/>
        <w:ind w:left="567" w:firstLine="0"/>
        <w:jc w:val="center"/>
        <w:rPr>
          <w:b/>
          <w:sz w:val="22"/>
          <w:szCs w:val="22"/>
        </w:rPr>
      </w:pPr>
    </w:p>
    <w:p w:rsidR="0085135A" w:rsidRDefault="0085135A" w:rsidP="0085135A">
      <w:pPr>
        <w:pStyle w:val="30"/>
        <w:ind w:left="567" w:firstLine="0"/>
        <w:jc w:val="center"/>
        <w:rPr>
          <w:b/>
          <w:sz w:val="22"/>
          <w:szCs w:val="22"/>
        </w:rPr>
      </w:pPr>
      <w:r w:rsidRPr="00E912BE">
        <w:rPr>
          <w:b/>
          <w:sz w:val="22"/>
          <w:szCs w:val="22"/>
        </w:rPr>
        <w:t>ИНСТИТУТ ЭКОНОМИКИ, ФИНАНСОВ И БИЗНЕСА БАШКИРСКОГО ГОСУДАРСТВЕННОГО УНИВЕРСИТЕТА</w:t>
      </w:r>
    </w:p>
    <w:p w:rsidR="0085135A" w:rsidRPr="00E912BE" w:rsidRDefault="0085135A" w:rsidP="0085135A">
      <w:pPr>
        <w:pStyle w:val="30"/>
        <w:ind w:left="567" w:firstLine="0"/>
        <w:jc w:val="center"/>
        <w:rPr>
          <w:b/>
          <w:sz w:val="22"/>
          <w:szCs w:val="22"/>
        </w:rPr>
      </w:pPr>
    </w:p>
    <w:p w:rsidR="0085135A" w:rsidRDefault="0085135A" w:rsidP="0085135A">
      <w:pPr>
        <w:pStyle w:val="30"/>
        <w:ind w:left="567" w:firstLine="0"/>
        <w:jc w:val="center"/>
        <w:rPr>
          <w:b/>
          <w:sz w:val="22"/>
          <w:szCs w:val="22"/>
        </w:rPr>
      </w:pPr>
      <w:r w:rsidRPr="00E912BE">
        <w:rPr>
          <w:b/>
          <w:sz w:val="22"/>
          <w:szCs w:val="22"/>
        </w:rPr>
        <w:t>БРО «ФИНПОТРЕБСОЮЗ»</w:t>
      </w:r>
    </w:p>
    <w:p w:rsidR="0085135A" w:rsidRPr="00E912BE" w:rsidRDefault="0085135A" w:rsidP="0085135A">
      <w:pPr>
        <w:pStyle w:val="30"/>
        <w:ind w:left="567" w:firstLine="0"/>
        <w:jc w:val="center"/>
        <w:rPr>
          <w:b/>
          <w:sz w:val="22"/>
          <w:szCs w:val="22"/>
        </w:rPr>
      </w:pPr>
    </w:p>
    <w:p w:rsidR="0085135A" w:rsidRDefault="0085135A" w:rsidP="0085135A">
      <w:pPr>
        <w:pStyle w:val="30"/>
        <w:ind w:left="567" w:firstLine="0"/>
        <w:jc w:val="center"/>
        <w:rPr>
          <w:b/>
          <w:sz w:val="22"/>
          <w:szCs w:val="22"/>
        </w:rPr>
      </w:pPr>
      <w:r w:rsidRPr="00E912BE">
        <w:rPr>
          <w:b/>
          <w:sz w:val="22"/>
          <w:szCs w:val="22"/>
        </w:rPr>
        <w:t>НАЦИОНАЛЬНЫЙ БАНК РЕСПУБЛИКИ БАШКОРТОСТАН ЦБ РФ</w:t>
      </w:r>
    </w:p>
    <w:p w:rsidR="0085135A" w:rsidRPr="00E912BE" w:rsidRDefault="0085135A" w:rsidP="0085135A">
      <w:pPr>
        <w:pStyle w:val="30"/>
        <w:ind w:left="567" w:firstLine="0"/>
        <w:jc w:val="center"/>
        <w:rPr>
          <w:b/>
          <w:sz w:val="22"/>
          <w:szCs w:val="22"/>
        </w:rPr>
      </w:pPr>
    </w:p>
    <w:p w:rsidR="0085135A" w:rsidRPr="00E912BE" w:rsidRDefault="0085135A" w:rsidP="0085135A">
      <w:pPr>
        <w:pStyle w:val="30"/>
        <w:ind w:left="567" w:firstLine="0"/>
        <w:jc w:val="center"/>
        <w:rPr>
          <w:b/>
          <w:sz w:val="22"/>
          <w:szCs w:val="22"/>
        </w:rPr>
      </w:pPr>
      <w:r w:rsidRPr="00E912BE">
        <w:rPr>
          <w:b/>
          <w:sz w:val="22"/>
          <w:szCs w:val="22"/>
        </w:rPr>
        <w:t>АССОЦИАЦИЯ КРЕДИТНЫХ И ФИНАНСОВЫХ ОРГАНИЗАЦИЙ</w:t>
      </w:r>
      <w:r>
        <w:rPr>
          <w:b/>
          <w:sz w:val="22"/>
          <w:szCs w:val="22"/>
        </w:rPr>
        <w:br/>
      </w:r>
      <w:r w:rsidRPr="00E912BE">
        <w:rPr>
          <w:b/>
          <w:sz w:val="22"/>
          <w:szCs w:val="22"/>
        </w:rPr>
        <w:t>РЕСПУБЛИКИ БАШКОРТОСТАН</w:t>
      </w:r>
    </w:p>
    <w:p w:rsidR="0085135A" w:rsidRPr="00E912BE" w:rsidRDefault="0085135A" w:rsidP="0085135A">
      <w:pPr>
        <w:shd w:val="clear" w:color="auto" w:fill="FFFFFF"/>
        <w:ind w:left="567"/>
        <w:jc w:val="center"/>
        <w:rPr>
          <w:b/>
          <w:bCs/>
          <w:sz w:val="22"/>
          <w:szCs w:val="22"/>
          <w:lang w:eastAsia="en-US"/>
        </w:rPr>
      </w:pPr>
    </w:p>
    <w:p w:rsidR="0085135A" w:rsidRDefault="0085135A" w:rsidP="0085135A">
      <w:pPr>
        <w:shd w:val="clear" w:color="auto" w:fill="FFFFFF"/>
        <w:ind w:left="567"/>
        <w:jc w:val="center"/>
        <w:rPr>
          <w:b/>
          <w:bCs/>
          <w:sz w:val="32"/>
          <w:szCs w:val="32"/>
          <w:lang w:eastAsia="en-US"/>
        </w:rPr>
      </w:pPr>
    </w:p>
    <w:p w:rsidR="0085135A" w:rsidRPr="00C93474" w:rsidRDefault="0085135A" w:rsidP="0085135A">
      <w:pPr>
        <w:shd w:val="clear" w:color="auto" w:fill="FFFFFF"/>
        <w:ind w:left="567"/>
        <w:jc w:val="center"/>
        <w:rPr>
          <w:b/>
          <w:i/>
          <w:sz w:val="40"/>
          <w:szCs w:val="40"/>
        </w:rPr>
      </w:pPr>
      <w:r w:rsidRPr="00C93474">
        <w:rPr>
          <w:b/>
          <w:i/>
          <w:sz w:val="40"/>
          <w:szCs w:val="40"/>
        </w:rPr>
        <w:t xml:space="preserve">Программа </w:t>
      </w:r>
    </w:p>
    <w:p w:rsidR="0085135A" w:rsidRPr="00C93474" w:rsidRDefault="0085135A" w:rsidP="0085135A">
      <w:pPr>
        <w:shd w:val="clear" w:color="auto" w:fill="FFFFFF"/>
        <w:ind w:left="567"/>
      </w:pPr>
    </w:p>
    <w:p w:rsidR="0085135A" w:rsidRPr="00C93474" w:rsidRDefault="0085135A" w:rsidP="0085135A">
      <w:pPr>
        <w:shd w:val="clear" w:color="auto" w:fill="FFFFFF"/>
        <w:ind w:left="567"/>
        <w:jc w:val="center"/>
        <w:rPr>
          <w:i/>
          <w:sz w:val="28"/>
          <w:szCs w:val="28"/>
        </w:rPr>
      </w:pPr>
      <w:r w:rsidRPr="00C93474">
        <w:rPr>
          <w:i/>
          <w:sz w:val="28"/>
          <w:szCs w:val="28"/>
        </w:rPr>
        <w:t>V</w:t>
      </w:r>
      <w:r w:rsidRPr="00C93474">
        <w:rPr>
          <w:i/>
          <w:sz w:val="28"/>
          <w:szCs w:val="28"/>
          <w:lang w:val="en-US"/>
        </w:rPr>
        <w:t>III</w:t>
      </w:r>
      <w:r w:rsidRPr="00C93474">
        <w:rPr>
          <w:i/>
          <w:sz w:val="28"/>
          <w:szCs w:val="28"/>
        </w:rPr>
        <w:t> ВСЕРОССИЙСКОЙ НАУЧНО-ПРАКТИЧЕСКОЙ КОНФЕРЕНЦИИ</w:t>
      </w:r>
    </w:p>
    <w:p w:rsidR="0085135A" w:rsidRPr="00C93474" w:rsidRDefault="0085135A" w:rsidP="0085135A">
      <w:pPr>
        <w:pStyle w:val="40"/>
        <w:spacing w:after="0" w:line="240" w:lineRule="auto"/>
        <w:ind w:left="567"/>
        <w:jc w:val="both"/>
        <w:rPr>
          <w:i/>
          <w:color w:val="FF0000"/>
          <w:sz w:val="24"/>
          <w:szCs w:val="24"/>
        </w:rPr>
      </w:pPr>
    </w:p>
    <w:p w:rsidR="0085135A" w:rsidRPr="00C93474" w:rsidRDefault="0085135A" w:rsidP="0085135A">
      <w:pPr>
        <w:shd w:val="clear" w:color="auto" w:fill="FFFFFF"/>
        <w:ind w:left="567"/>
        <w:jc w:val="center"/>
        <w:outlineLvl w:val="0"/>
        <w:rPr>
          <w:b/>
          <w:bCs/>
          <w:i/>
          <w:color w:val="333333"/>
          <w:kern w:val="36"/>
          <w:sz w:val="40"/>
          <w:szCs w:val="40"/>
        </w:rPr>
      </w:pPr>
      <w:r w:rsidRPr="00C93474">
        <w:rPr>
          <w:b/>
          <w:bCs/>
          <w:i/>
          <w:color w:val="333333"/>
          <w:kern w:val="36"/>
          <w:sz w:val="40"/>
          <w:szCs w:val="40"/>
        </w:rPr>
        <w:t>«Финансовое просвещение: новые форматы</w:t>
      </w:r>
      <w:r w:rsidRPr="00C93474">
        <w:rPr>
          <w:b/>
          <w:bCs/>
          <w:i/>
          <w:color w:val="333333"/>
          <w:kern w:val="36"/>
          <w:sz w:val="40"/>
          <w:szCs w:val="40"/>
        </w:rPr>
        <w:br/>
        <w:t>в образовательной деятельности в эпоху цифровизации»</w:t>
      </w:r>
    </w:p>
    <w:p w:rsidR="0085135A" w:rsidRPr="00C93474" w:rsidRDefault="0085135A" w:rsidP="0085135A">
      <w:pPr>
        <w:pStyle w:val="40"/>
        <w:spacing w:after="0" w:line="240" w:lineRule="auto"/>
        <w:ind w:left="567"/>
        <w:rPr>
          <w:i/>
          <w:sz w:val="40"/>
          <w:szCs w:val="40"/>
        </w:rPr>
      </w:pPr>
    </w:p>
    <w:p w:rsidR="0085135A" w:rsidRDefault="0085135A" w:rsidP="0085135A">
      <w:pPr>
        <w:pStyle w:val="40"/>
        <w:spacing w:after="0" w:line="240" w:lineRule="auto"/>
        <w:ind w:left="567"/>
        <w:jc w:val="left"/>
        <w:rPr>
          <w:sz w:val="24"/>
          <w:szCs w:val="24"/>
        </w:rPr>
      </w:pPr>
    </w:p>
    <w:p w:rsidR="0085135A" w:rsidRDefault="0085135A" w:rsidP="0085135A">
      <w:pPr>
        <w:pStyle w:val="40"/>
        <w:spacing w:after="0" w:line="240" w:lineRule="auto"/>
        <w:ind w:left="567"/>
        <w:jc w:val="left"/>
        <w:rPr>
          <w:sz w:val="24"/>
          <w:szCs w:val="24"/>
        </w:rPr>
      </w:pPr>
    </w:p>
    <w:p w:rsidR="0085135A" w:rsidRPr="0042738A" w:rsidRDefault="0085135A" w:rsidP="0085135A">
      <w:pPr>
        <w:pStyle w:val="40"/>
        <w:spacing w:after="0" w:line="240" w:lineRule="auto"/>
        <w:ind w:left="567"/>
        <w:jc w:val="left"/>
        <w:rPr>
          <w:sz w:val="24"/>
          <w:szCs w:val="24"/>
        </w:rPr>
      </w:pPr>
    </w:p>
    <w:p w:rsidR="0085135A" w:rsidRPr="0042738A" w:rsidRDefault="0085135A" w:rsidP="0085135A">
      <w:pPr>
        <w:pStyle w:val="40"/>
        <w:spacing w:after="0" w:line="240" w:lineRule="auto"/>
        <w:ind w:left="567"/>
        <w:rPr>
          <w:sz w:val="24"/>
          <w:szCs w:val="24"/>
        </w:rPr>
      </w:pPr>
      <w:r w:rsidRPr="0042738A">
        <w:rPr>
          <w:sz w:val="24"/>
          <w:szCs w:val="24"/>
        </w:rPr>
        <w:t>26 ОКТЯБРЯ 2021 Г.</w:t>
      </w:r>
      <w:r w:rsidRPr="0042738A">
        <w:rPr>
          <w:sz w:val="24"/>
          <w:szCs w:val="24"/>
        </w:rPr>
        <w:br/>
      </w:r>
    </w:p>
    <w:p w:rsidR="0085135A" w:rsidRPr="0042738A" w:rsidRDefault="0085135A" w:rsidP="0085135A">
      <w:pPr>
        <w:pStyle w:val="40"/>
        <w:spacing w:after="0" w:line="240" w:lineRule="auto"/>
        <w:ind w:left="567"/>
        <w:rPr>
          <w:sz w:val="24"/>
          <w:szCs w:val="24"/>
        </w:rPr>
      </w:pPr>
    </w:p>
    <w:p w:rsidR="0085135A" w:rsidRPr="0042738A" w:rsidRDefault="0085135A" w:rsidP="0085135A">
      <w:pPr>
        <w:pStyle w:val="40"/>
        <w:spacing w:after="0" w:line="240" w:lineRule="auto"/>
        <w:ind w:left="567"/>
        <w:rPr>
          <w:sz w:val="24"/>
          <w:szCs w:val="24"/>
        </w:rPr>
      </w:pPr>
    </w:p>
    <w:p w:rsidR="0085135A" w:rsidRPr="0042738A" w:rsidRDefault="0085135A" w:rsidP="0085135A">
      <w:pPr>
        <w:pStyle w:val="40"/>
        <w:spacing w:after="0" w:line="240" w:lineRule="auto"/>
        <w:ind w:left="567"/>
        <w:rPr>
          <w:sz w:val="24"/>
          <w:szCs w:val="24"/>
        </w:rPr>
      </w:pPr>
    </w:p>
    <w:p w:rsidR="0085135A" w:rsidRPr="0042738A" w:rsidRDefault="0085135A" w:rsidP="0085135A">
      <w:pPr>
        <w:pStyle w:val="40"/>
        <w:spacing w:after="0" w:line="240" w:lineRule="auto"/>
        <w:ind w:left="567"/>
        <w:rPr>
          <w:sz w:val="24"/>
          <w:szCs w:val="24"/>
        </w:rPr>
      </w:pPr>
    </w:p>
    <w:p w:rsidR="0085135A" w:rsidRPr="0042738A" w:rsidRDefault="0085135A" w:rsidP="0085135A">
      <w:pPr>
        <w:pStyle w:val="40"/>
        <w:spacing w:after="0" w:line="240" w:lineRule="auto"/>
        <w:ind w:left="567"/>
        <w:jc w:val="left"/>
        <w:rPr>
          <w:sz w:val="24"/>
          <w:szCs w:val="24"/>
        </w:rPr>
      </w:pPr>
    </w:p>
    <w:p w:rsidR="0085135A" w:rsidRDefault="0085135A" w:rsidP="0085135A">
      <w:pPr>
        <w:pStyle w:val="40"/>
        <w:spacing w:after="0" w:line="240" w:lineRule="auto"/>
        <w:ind w:left="567"/>
        <w:jc w:val="left"/>
        <w:rPr>
          <w:sz w:val="24"/>
          <w:szCs w:val="24"/>
        </w:rPr>
      </w:pPr>
    </w:p>
    <w:p w:rsidR="0085135A" w:rsidRDefault="0085135A" w:rsidP="0085135A">
      <w:pPr>
        <w:pStyle w:val="40"/>
        <w:spacing w:after="0" w:line="240" w:lineRule="auto"/>
        <w:ind w:left="567"/>
        <w:jc w:val="left"/>
        <w:rPr>
          <w:sz w:val="24"/>
          <w:szCs w:val="24"/>
        </w:rPr>
      </w:pPr>
    </w:p>
    <w:p w:rsidR="0085135A" w:rsidRPr="0042738A" w:rsidRDefault="0085135A" w:rsidP="0085135A">
      <w:pPr>
        <w:pStyle w:val="40"/>
        <w:spacing w:after="0" w:line="240" w:lineRule="auto"/>
        <w:ind w:left="567"/>
        <w:jc w:val="left"/>
        <w:rPr>
          <w:sz w:val="24"/>
          <w:szCs w:val="24"/>
        </w:rPr>
      </w:pPr>
    </w:p>
    <w:p w:rsidR="0085135A" w:rsidRPr="0042738A" w:rsidRDefault="0085135A" w:rsidP="0085135A">
      <w:pPr>
        <w:pStyle w:val="40"/>
        <w:spacing w:after="0" w:line="240" w:lineRule="auto"/>
        <w:ind w:left="567"/>
        <w:jc w:val="left"/>
        <w:rPr>
          <w:sz w:val="24"/>
          <w:szCs w:val="24"/>
        </w:rPr>
      </w:pPr>
    </w:p>
    <w:p w:rsidR="0085135A" w:rsidRDefault="0085135A" w:rsidP="0085135A">
      <w:pPr>
        <w:pStyle w:val="40"/>
        <w:spacing w:after="0" w:line="240" w:lineRule="auto"/>
        <w:ind w:left="567"/>
        <w:rPr>
          <w:sz w:val="24"/>
          <w:szCs w:val="24"/>
        </w:rPr>
      </w:pPr>
    </w:p>
    <w:p w:rsidR="0085135A" w:rsidRDefault="0085135A" w:rsidP="0085135A">
      <w:pPr>
        <w:pStyle w:val="40"/>
        <w:spacing w:after="0" w:line="240" w:lineRule="auto"/>
        <w:ind w:left="567"/>
        <w:rPr>
          <w:sz w:val="24"/>
          <w:szCs w:val="24"/>
        </w:rPr>
      </w:pPr>
    </w:p>
    <w:p w:rsidR="0085135A" w:rsidRDefault="0085135A" w:rsidP="0085135A">
      <w:pPr>
        <w:pStyle w:val="40"/>
        <w:spacing w:after="0" w:line="240" w:lineRule="auto"/>
        <w:ind w:left="567"/>
        <w:rPr>
          <w:b w:val="0"/>
          <w:bCs w:val="0"/>
          <w:sz w:val="24"/>
          <w:szCs w:val="24"/>
        </w:rPr>
      </w:pPr>
      <w:r w:rsidRPr="0042738A">
        <w:rPr>
          <w:sz w:val="24"/>
          <w:szCs w:val="24"/>
        </w:rPr>
        <w:t>УФА, 2021</w:t>
      </w:r>
      <w:r>
        <w:rPr>
          <w:sz w:val="24"/>
          <w:szCs w:val="24"/>
        </w:rPr>
        <w:br w:type="page"/>
      </w:r>
    </w:p>
    <w:p w:rsidR="0085135A" w:rsidRDefault="0085135A" w:rsidP="0085135A">
      <w:pPr>
        <w:ind w:left="567"/>
        <w:jc w:val="both"/>
        <w:rPr>
          <w:b/>
          <w:bCs/>
          <w:szCs w:val="28"/>
        </w:rPr>
      </w:pPr>
    </w:p>
    <w:p w:rsidR="0085135A" w:rsidRPr="00E55581" w:rsidRDefault="0085135A" w:rsidP="0085135A">
      <w:pPr>
        <w:ind w:left="567"/>
        <w:jc w:val="center"/>
        <w:rPr>
          <w:rStyle w:val="9"/>
          <w:rFonts w:eastAsia="Calibri"/>
          <w:b/>
          <w:sz w:val="24"/>
          <w:szCs w:val="24"/>
        </w:rPr>
      </w:pPr>
      <w:r w:rsidRPr="00E55581">
        <w:rPr>
          <w:b/>
          <w:bCs/>
        </w:rPr>
        <w:t xml:space="preserve">Конференция проводится в рамках реализации </w:t>
      </w:r>
      <w:r w:rsidRPr="00E55581">
        <w:rPr>
          <w:rStyle w:val="9"/>
          <w:rFonts w:eastAsia="Calibri"/>
          <w:b/>
          <w:sz w:val="24"/>
          <w:szCs w:val="24"/>
        </w:rPr>
        <w:t>Стратегии повышения финансовой грамотности населения на 2017-2023 годы, утвержденной распоряжением Правительства Российской Федерации от 25 сентября 2017 г. №2039-р.</w:t>
      </w:r>
    </w:p>
    <w:p w:rsidR="0085135A" w:rsidRPr="00C93474" w:rsidRDefault="0085135A" w:rsidP="0085135A">
      <w:pPr>
        <w:ind w:left="567"/>
        <w:jc w:val="center"/>
        <w:rPr>
          <w:b/>
          <w:bCs/>
        </w:rPr>
      </w:pPr>
    </w:p>
    <w:p w:rsidR="0085135A" w:rsidRPr="00C93474" w:rsidRDefault="0085135A" w:rsidP="0085135A">
      <w:pPr>
        <w:ind w:left="567"/>
        <w:jc w:val="both"/>
        <w:rPr>
          <w:szCs w:val="28"/>
        </w:rPr>
      </w:pPr>
      <w:r w:rsidRPr="00C93474">
        <w:rPr>
          <w:b/>
          <w:bCs/>
          <w:szCs w:val="28"/>
        </w:rPr>
        <w:t xml:space="preserve">Цель </w:t>
      </w:r>
      <w:r w:rsidRPr="00C93474">
        <w:rPr>
          <w:b/>
          <w:szCs w:val="28"/>
        </w:rPr>
        <w:t>конференции</w:t>
      </w:r>
      <w:r w:rsidRPr="00C93474">
        <w:rPr>
          <w:szCs w:val="28"/>
        </w:rPr>
        <w:t xml:space="preserve"> - </w:t>
      </w:r>
      <w:bookmarkStart w:id="0" w:name="_Hlk71576786"/>
      <w:r w:rsidRPr="00C93474">
        <w:rPr>
          <w:szCs w:val="28"/>
        </w:rPr>
        <w:t>создания условий, способствующих развитию интеллектуального и творческого потенциала школьников и студентов, вовлечения их в научно-исследовательскую, проектную деятельность, волонтерское движение в финансовом просвещении в эпоху цифровизации.</w:t>
      </w:r>
    </w:p>
    <w:p w:rsidR="0085135A" w:rsidRPr="00C93474" w:rsidRDefault="0085135A" w:rsidP="0085135A">
      <w:pPr>
        <w:ind w:left="567"/>
        <w:jc w:val="both"/>
        <w:rPr>
          <w:szCs w:val="28"/>
        </w:rPr>
      </w:pPr>
    </w:p>
    <w:p w:rsidR="0085135A" w:rsidRPr="00C93474" w:rsidRDefault="0085135A" w:rsidP="0085135A">
      <w:pPr>
        <w:shd w:val="clear" w:color="auto" w:fill="FFFFFF"/>
        <w:ind w:left="567"/>
        <w:jc w:val="both"/>
        <w:rPr>
          <w:szCs w:val="28"/>
        </w:rPr>
      </w:pPr>
      <w:r w:rsidRPr="00C93474">
        <w:rPr>
          <w:b/>
          <w:bCs/>
          <w:szCs w:val="28"/>
        </w:rPr>
        <w:t xml:space="preserve">Участники конференции: </w:t>
      </w:r>
      <w:r w:rsidRPr="00C93474">
        <w:rPr>
          <w:szCs w:val="28"/>
        </w:rPr>
        <w:t>К участию в конференции приглашаются педагоги образовательных учреждений, учащиеся образовательных учреждений, студенты высших учебных заведений, научные работники, представители министерств, ведомств и банковского сообщества, а также все заинтересованные лица.</w:t>
      </w:r>
    </w:p>
    <w:bookmarkEnd w:id="0"/>
    <w:p w:rsidR="0085135A" w:rsidRPr="00C93474" w:rsidRDefault="0085135A" w:rsidP="0085135A">
      <w:pPr>
        <w:spacing w:before="240" w:after="120"/>
        <w:ind w:left="567"/>
        <w:jc w:val="center"/>
        <w:rPr>
          <w:b/>
          <w:sz w:val="28"/>
          <w:szCs w:val="28"/>
        </w:rPr>
      </w:pPr>
      <w:r w:rsidRPr="00C93474">
        <w:rPr>
          <w:b/>
          <w:sz w:val="28"/>
          <w:szCs w:val="28"/>
        </w:rPr>
        <w:t>РЕГЛАМЕНТ РАБОТЫ КОНФЕРЕНЦИИ</w:t>
      </w:r>
    </w:p>
    <w:p w:rsidR="0085135A" w:rsidRPr="00C93474" w:rsidRDefault="0085135A" w:rsidP="0085135A">
      <w:pPr>
        <w:numPr>
          <w:ilvl w:val="0"/>
          <w:numId w:val="5"/>
        </w:numPr>
        <w:spacing w:before="100" w:beforeAutospacing="1" w:after="100" w:afterAutospacing="1"/>
        <w:ind w:left="567" w:firstLine="0"/>
      </w:pPr>
      <w:r w:rsidRPr="0085135A">
        <w:rPr>
          <w:b/>
          <w:color w:val="000000"/>
        </w:rPr>
        <w:t>Формат проведения:</w:t>
      </w:r>
      <w:r w:rsidRPr="0085135A">
        <w:rPr>
          <w:color w:val="000000"/>
        </w:rPr>
        <w:t xml:space="preserve"> офлайн/онлайн (смешанный формат).</w:t>
      </w:r>
      <w:r w:rsidRPr="00C93474">
        <w:t xml:space="preserve"> Будет организована трансляция конференции. Зарегистрировавшимся будет выслана ссылка для подключения. </w:t>
      </w:r>
    </w:p>
    <w:p w:rsidR="0085135A" w:rsidRPr="00C93474" w:rsidRDefault="0085135A" w:rsidP="0085135A">
      <w:pPr>
        <w:numPr>
          <w:ilvl w:val="0"/>
          <w:numId w:val="5"/>
        </w:numPr>
        <w:spacing w:before="100" w:beforeAutospacing="1" w:after="100" w:afterAutospacing="1"/>
        <w:ind w:left="567" w:firstLine="0"/>
      </w:pPr>
      <w:r w:rsidRPr="0085135A">
        <w:rPr>
          <w:b/>
          <w:color w:val="000000"/>
        </w:rPr>
        <w:t>Дата проведения конференции:</w:t>
      </w:r>
      <w:r w:rsidRPr="0085135A">
        <w:rPr>
          <w:color w:val="000000"/>
        </w:rPr>
        <w:t xml:space="preserve"> 26 октября 2021 г.</w:t>
      </w:r>
    </w:p>
    <w:p w:rsidR="0085135A" w:rsidRPr="0085135A" w:rsidRDefault="0085135A" w:rsidP="0085135A">
      <w:pPr>
        <w:numPr>
          <w:ilvl w:val="0"/>
          <w:numId w:val="5"/>
        </w:numPr>
        <w:spacing w:before="100" w:beforeAutospacing="1" w:after="100" w:afterAutospacing="1"/>
        <w:ind w:left="567" w:firstLine="0"/>
        <w:rPr>
          <w:color w:val="000000"/>
        </w:rPr>
      </w:pPr>
      <w:r w:rsidRPr="0085135A">
        <w:rPr>
          <w:b/>
          <w:color w:val="000000"/>
        </w:rPr>
        <w:t>Адрес:</w:t>
      </w:r>
      <w:r w:rsidRPr="0085135A">
        <w:rPr>
          <w:color w:val="000000"/>
        </w:rPr>
        <w:t xml:space="preserve"> г. Уфа, ул. Заки Валиди, 32 (ФГБОУ ВО «БГУ»), ул. Карла Маркса, 3/4 (ИнЭФБ)</w:t>
      </w:r>
    </w:p>
    <w:p w:rsidR="0085135A" w:rsidRPr="0085135A" w:rsidRDefault="0085135A" w:rsidP="0085135A">
      <w:pPr>
        <w:numPr>
          <w:ilvl w:val="0"/>
          <w:numId w:val="5"/>
        </w:numPr>
        <w:spacing w:before="100" w:beforeAutospacing="1" w:after="100" w:afterAutospacing="1"/>
        <w:ind w:left="567" w:firstLine="0"/>
        <w:rPr>
          <w:color w:val="000000"/>
        </w:rPr>
      </w:pPr>
      <w:r w:rsidRPr="0085135A">
        <w:rPr>
          <w:b/>
          <w:color w:val="000000"/>
        </w:rPr>
        <w:t>Регистрация:</w:t>
      </w:r>
      <w:r w:rsidRPr="0085135A">
        <w:rPr>
          <w:color w:val="000000"/>
        </w:rPr>
        <w:t xml:space="preserve"> </w:t>
      </w:r>
      <w:hyperlink r:id="rId7" w:history="1">
        <w:r w:rsidRPr="00C93474">
          <w:rPr>
            <w:rStyle w:val="a4"/>
          </w:rPr>
          <w:t>https://forms.gle/ZBcE9kduYpe9LH9eA</w:t>
        </w:r>
      </w:hyperlink>
      <w:r w:rsidRPr="0085135A">
        <w:rPr>
          <w:color w:val="000000"/>
        </w:rPr>
        <w:t xml:space="preserve"> </w:t>
      </w:r>
    </w:p>
    <w:p w:rsidR="0085135A" w:rsidRPr="0085135A" w:rsidRDefault="0085135A" w:rsidP="0085135A">
      <w:pPr>
        <w:numPr>
          <w:ilvl w:val="0"/>
          <w:numId w:val="5"/>
        </w:numPr>
        <w:spacing w:before="100" w:beforeAutospacing="1" w:after="100" w:afterAutospacing="1"/>
        <w:ind w:left="567" w:firstLine="0"/>
        <w:rPr>
          <w:color w:val="000000"/>
        </w:rPr>
      </w:pPr>
      <w:r w:rsidRPr="0085135A">
        <w:rPr>
          <w:b/>
          <w:color w:val="000000"/>
        </w:rPr>
        <w:t>Время работы:</w:t>
      </w:r>
      <w:r w:rsidRPr="0085135A">
        <w:rPr>
          <w:color w:val="000000"/>
        </w:rPr>
        <w:t xml:space="preserve"> 10.00-17.00 (время московское)</w:t>
      </w:r>
    </w:p>
    <w:p w:rsidR="0085135A" w:rsidRPr="0085135A" w:rsidRDefault="0085135A" w:rsidP="0085135A">
      <w:pPr>
        <w:pStyle w:val="10"/>
        <w:spacing w:line="240" w:lineRule="auto"/>
        <w:ind w:left="567"/>
        <w:rPr>
          <w:color w:val="000000"/>
          <w:sz w:val="24"/>
          <w:szCs w:val="24"/>
        </w:rPr>
      </w:pPr>
      <w:r w:rsidRPr="0085135A">
        <w:rPr>
          <w:b/>
          <w:i/>
          <w:color w:val="000000"/>
          <w:sz w:val="24"/>
          <w:szCs w:val="24"/>
        </w:rPr>
        <w:t xml:space="preserve">           Пленарное заседание:</w:t>
      </w:r>
      <w:r w:rsidR="00C540B4">
        <w:rPr>
          <w:color w:val="000000"/>
          <w:sz w:val="24"/>
          <w:szCs w:val="24"/>
        </w:rPr>
        <w:t xml:space="preserve"> 10.00-13.3</w:t>
      </w:r>
      <w:r w:rsidRPr="0085135A">
        <w:rPr>
          <w:color w:val="000000"/>
          <w:sz w:val="24"/>
          <w:szCs w:val="24"/>
        </w:rPr>
        <w:t>0</w:t>
      </w:r>
    </w:p>
    <w:p w:rsidR="0085135A" w:rsidRPr="0085135A" w:rsidRDefault="0085135A" w:rsidP="0085135A">
      <w:pPr>
        <w:pStyle w:val="10"/>
        <w:spacing w:line="240" w:lineRule="auto"/>
        <w:ind w:left="567"/>
        <w:rPr>
          <w:color w:val="000000"/>
          <w:sz w:val="24"/>
          <w:szCs w:val="24"/>
        </w:rPr>
      </w:pPr>
      <w:r w:rsidRPr="0085135A">
        <w:rPr>
          <w:b/>
          <w:i/>
          <w:color w:val="000000"/>
          <w:sz w:val="24"/>
          <w:szCs w:val="24"/>
        </w:rPr>
        <w:t xml:space="preserve">           Секционные заседания:</w:t>
      </w:r>
      <w:r w:rsidR="00C540B4">
        <w:rPr>
          <w:color w:val="000000"/>
          <w:sz w:val="24"/>
          <w:szCs w:val="24"/>
        </w:rPr>
        <w:t xml:space="preserve"> 14.0</w:t>
      </w:r>
      <w:r w:rsidRPr="0085135A">
        <w:rPr>
          <w:color w:val="000000"/>
          <w:sz w:val="24"/>
          <w:szCs w:val="24"/>
        </w:rPr>
        <w:t>0-17.00</w:t>
      </w:r>
    </w:p>
    <w:p w:rsidR="0085135A" w:rsidRDefault="0085135A" w:rsidP="0085135A">
      <w:pPr>
        <w:pStyle w:val="af"/>
        <w:keepNext/>
        <w:spacing w:before="240" w:beforeAutospacing="0" w:after="120" w:afterAutospacing="0"/>
        <w:ind w:left="567"/>
        <w:jc w:val="center"/>
        <w:rPr>
          <w:b/>
          <w:color w:val="000000"/>
          <w:sz w:val="28"/>
          <w:szCs w:val="28"/>
        </w:rPr>
      </w:pPr>
      <w:r w:rsidRPr="00360A10">
        <w:rPr>
          <w:b/>
          <w:color w:val="000000"/>
          <w:sz w:val="28"/>
          <w:szCs w:val="28"/>
        </w:rPr>
        <w:t>Пленарное заседание</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8"/>
        <w:gridCol w:w="4086"/>
        <w:gridCol w:w="4335"/>
      </w:tblGrid>
      <w:tr w:rsidR="0085135A" w:rsidRPr="00173B65" w:rsidTr="00967400">
        <w:tc>
          <w:tcPr>
            <w:tcW w:w="1898" w:type="dxa"/>
            <w:tcBorders>
              <w:top w:val="single" w:sz="4" w:space="0" w:color="auto"/>
              <w:left w:val="single" w:sz="4" w:space="0" w:color="auto"/>
            </w:tcBorders>
            <w:shd w:val="clear" w:color="auto" w:fill="FFFFFF"/>
            <w:vAlign w:val="center"/>
          </w:tcPr>
          <w:p w:rsidR="0085135A" w:rsidRPr="00A96DE8" w:rsidRDefault="0085135A" w:rsidP="00A96DE8">
            <w:pPr>
              <w:pStyle w:val="10"/>
              <w:spacing w:line="240" w:lineRule="auto"/>
              <w:ind w:left="567"/>
              <w:jc w:val="center"/>
              <w:rPr>
                <w:rFonts w:eastAsia="Calibri"/>
                <w:b/>
                <w:bCs/>
                <w:color w:val="000000"/>
              </w:rPr>
            </w:pPr>
            <w:r w:rsidRPr="00A96DE8">
              <w:rPr>
                <w:rFonts w:eastAsia="Calibri"/>
                <w:b/>
                <w:bCs/>
                <w:color w:val="000000"/>
              </w:rPr>
              <w:t>Время</w:t>
            </w:r>
          </w:p>
          <w:p w:rsidR="0085135A" w:rsidRPr="00A96DE8" w:rsidRDefault="0085135A" w:rsidP="00A96DE8">
            <w:pPr>
              <w:pStyle w:val="10"/>
              <w:spacing w:line="240" w:lineRule="auto"/>
              <w:ind w:left="567"/>
              <w:jc w:val="center"/>
              <w:rPr>
                <w:rFonts w:eastAsia="Calibri"/>
                <w:color w:val="000000"/>
              </w:rPr>
            </w:pPr>
            <w:r w:rsidRPr="00A96DE8">
              <w:rPr>
                <w:rFonts w:eastAsia="Calibri"/>
                <w:color w:val="000000"/>
              </w:rPr>
              <w:t>(московское)</w:t>
            </w:r>
          </w:p>
        </w:tc>
        <w:tc>
          <w:tcPr>
            <w:tcW w:w="4086" w:type="dxa"/>
            <w:tcBorders>
              <w:top w:val="single" w:sz="4" w:space="0" w:color="auto"/>
              <w:left w:val="single" w:sz="4" w:space="0" w:color="auto"/>
            </w:tcBorders>
            <w:shd w:val="clear" w:color="auto" w:fill="FFFFFF"/>
            <w:vAlign w:val="center"/>
          </w:tcPr>
          <w:p w:rsidR="0085135A" w:rsidRPr="00A96DE8" w:rsidRDefault="0085135A" w:rsidP="00A96DE8">
            <w:pPr>
              <w:pStyle w:val="10"/>
              <w:spacing w:line="240" w:lineRule="auto"/>
              <w:ind w:left="567"/>
              <w:jc w:val="center"/>
              <w:rPr>
                <w:rFonts w:eastAsia="Calibri"/>
                <w:color w:val="000000"/>
              </w:rPr>
            </w:pPr>
            <w:r w:rsidRPr="00A96DE8">
              <w:rPr>
                <w:rFonts w:eastAsia="Calibri"/>
                <w:b/>
                <w:bCs/>
                <w:color w:val="000000"/>
              </w:rPr>
              <w:t>Тема</w:t>
            </w:r>
          </w:p>
        </w:tc>
        <w:tc>
          <w:tcPr>
            <w:tcW w:w="4335" w:type="dxa"/>
            <w:tcBorders>
              <w:top w:val="single" w:sz="4" w:space="0" w:color="auto"/>
              <w:left w:val="single" w:sz="4" w:space="0" w:color="auto"/>
              <w:right w:val="single" w:sz="4" w:space="0" w:color="auto"/>
            </w:tcBorders>
            <w:shd w:val="clear" w:color="auto" w:fill="FFFFFF"/>
            <w:vAlign w:val="center"/>
          </w:tcPr>
          <w:p w:rsidR="0085135A" w:rsidRPr="00A96DE8" w:rsidRDefault="0085135A" w:rsidP="00A96DE8">
            <w:pPr>
              <w:pStyle w:val="10"/>
              <w:spacing w:line="240" w:lineRule="auto"/>
              <w:ind w:left="567"/>
              <w:jc w:val="center"/>
              <w:rPr>
                <w:rFonts w:eastAsia="Calibri"/>
                <w:color w:val="000000"/>
              </w:rPr>
            </w:pPr>
            <w:r w:rsidRPr="00A96DE8">
              <w:rPr>
                <w:rFonts w:eastAsia="Calibri"/>
                <w:b/>
                <w:bCs/>
                <w:color w:val="000000"/>
              </w:rPr>
              <w:t>Докладчик</w:t>
            </w:r>
          </w:p>
        </w:tc>
      </w:tr>
      <w:tr w:rsidR="0085135A" w:rsidRPr="00173B65" w:rsidTr="00967400">
        <w:trPr>
          <w:cantSplit/>
          <w:trHeight w:val="1519"/>
        </w:trPr>
        <w:tc>
          <w:tcPr>
            <w:tcW w:w="1898" w:type="dxa"/>
            <w:tcBorders>
              <w:top w:val="single" w:sz="4" w:space="0" w:color="auto"/>
              <w:left w:val="single" w:sz="4" w:space="0" w:color="auto"/>
              <w:bottom w:val="single" w:sz="4" w:space="0" w:color="auto"/>
            </w:tcBorders>
            <w:shd w:val="clear" w:color="auto" w:fill="FFFFFF"/>
          </w:tcPr>
          <w:p w:rsidR="0085135A" w:rsidRPr="00A96DE8" w:rsidRDefault="0085135A" w:rsidP="00C540B4">
            <w:pPr>
              <w:pStyle w:val="10"/>
              <w:spacing w:before="60" w:after="40" w:line="240" w:lineRule="auto"/>
              <w:jc w:val="center"/>
              <w:rPr>
                <w:rFonts w:eastAsia="Calibri"/>
                <w:b/>
                <w:bCs/>
                <w:color w:val="000000"/>
              </w:rPr>
            </w:pPr>
            <w:r w:rsidRPr="00A96DE8">
              <w:rPr>
                <w:rFonts w:eastAsia="Calibri"/>
                <w:b/>
                <w:bCs/>
                <w:color w:val="000000"/>
              </w:rPr>
              <w:t>10:00 – 10:10</w:t>
            </w:r>
          </w:p>
        </w:tc>
        <w:tc>
          <w:tcPr>
            <w:tcW w:w="4086" w:type="dxa"/>
            <w:tcBorders>
              <w:top w:val="single" w:sz="4" w:space="0" w:color="auto"/>
              <w:left w:val="single" w:sz="4" w:space="0" w:color="auto"/>
              <w:bottom w:val="single" w:sz="4" w:space="0" w:color="auto"/>
            </w:tcBorders>
            <w:shd w:val="clear" w:color="auto" w:fill="FFFFFF"/>
          </w:tcPr>
          <w:p w:rsidR="0085135A" w:rsidRPr="00A96DE8" w:rsidRDefault="0085135A" w:rsidP="00A96DE8">
            <w:pPr>
              <w:pStyle w:val="ad"/>
              <w:spacing w:before="60" w:after="40" w:line="240" w:lineRule="auto"/>
              <w:ind w:left="567"/>
              <w:rPr>
                <w:rFonts w:eastAsia="Calibri"/>
                <w:color w:val="000000"/>
                <w:sz w:val="24"/>
                <w:szCs w:val="24"/>
              </w:rPr>
            </w:pPr>
            <w:r w:rsidRPr="00A96DE8">
              <w:rPr>
                <w:rFonts w:eastAsia="Calibri"/>
                <w:b/>
                <w:bCs/>
                <w:color w:val="000000"/>
                <w:sz w:val="24"/>
                <w:szCs w:val="24"/>
              </w:rPr>
              <w:t>Открытие конференции</w:t>
            </w:r>
          </w:p>
          <w:p w:rsidR="0085135A" w:rsidRPr="00A96DE8" w:rsidRDefault="0085135A" w:rsidP="00A96DE8">
            <w:pPr>
              <w:pStyle w:val="ad"/>
              <w:spacing w:before="60" w:after="40" w:line="240" w:lineRule="auto"/>
              <w:ind w:left="567"/>
              <w:rPr>
                <w:rFonts w:eastAsia="Calibri"/>
                <w:color w:val="000000"/>
                <w:sz w:val="24"/>
                <w:szCs w:val="24"/>
              </w:rPr>
            </w:pPr>
            <w:r w:rsidRPr="00A96DE8">
              <w:rPr>
                <w:rFonts w:eastAsia="Calibri"/>
                <w:color w:val="000000"/>
                <w:sz w:val="24"/>
                <w:szCs w:val="24"/>
              </w:rPr>
              <w:t>Приветственное слово</w:t>
            </w:r>
            <w:r w:rsidRPr="00A96DE8">
              <w:rPr>
                <w:rFonts w:eastAsia="Calibri"/>
                <w:color w:val="000000"/>
                <w:sz w:val="24"/>
                <w:szCs w:val="24"/>
              </w:rPr>
              <w:br/>
              <w:t>(</w:t>
            </w:r>
            <w:r w:rsidRPr="00A96DE8">
              <w:rPr>
                <w:rFonts w:eastAsia="Calibri"/>
                <w:b/>
                <w:bCs/>
                <w:color w:val="000000"/>
                <w:sz w:val="24"/>
                <w:szCs w:val="24"/>
              </w:rPr>
              <w:t>прямая трансляция</w:t>
            </w:r>
            <w:r w:rsidRPr="00A96DE8">
              <w:rPr>
                <w:rFonts w:eastAsia="Calibri"/>
                <w:color w:val="000000"/>
                <w:sz w:val="24"/>
                <w:szCs w:val="24"/>
              </w:rPr>
              <w:t>)</w:t>
            </w:r>
          </w:p>
        </w:tc>
        <w:tc>
          <w:tcPr>
            <w:tcW w:w="4335" w:type="dxa"/>
            <w:tcBorders>
              <w:top w:val="single" w:sz="4" w:space="0" w:color="auto"/>
              <w:left w:val="single" w:sz="4" w:space="0" w:color="auto"/>
              <w:bottom w:val="single" w:sz="4" w:space="0" w:color="auto"/>
              <w:right w:val="single" w:sz="4" w:space="0" w:color="auto"/>
            </w:tcBorders>
            <w:shd w:val="clear" w:color="auto" w:fill="FFFFFF"/>
          </w:tcPr>
          <w:p w:rsidR="0085135A" w:rsidRPr="00A96DE8" w:rsidRDefault="0085135A" w:rsidP="00A96DE8">
            <w:pPr>
              <w:pStyle w:val="ad"/>
              <w:tabs>
                <w:tab w:val="left" w:pos="1877"/>
              </w:tabs>
              <w:spacing w:before="60" w:after="40" w:line="240" w:lineRule="auto"/>
              <w:ind w:left="567"/>
              <w:rPr>
                <w:rFonts w:eastAsia="Calibri"/>
                <w:color w:val="000000"/>
                <w:sz w:val="24"/>
                <w:szCs w:val="24"/>
              </w:rPr>
            </w:pPr>
            <w:r w:rsidRPr="00A96DE8">
              <w:rPr>
                <w:rFonts w:eastAsia="Calibri"/>
                <w:color w:val="000000"/>
                <w:sz w:val="24"/>
                <w:szCs w:val="24"/>
              </w:rPr>
              <w:t>Гашкина Светлана Антоновна,</w:t>
            </w:r>
          </w:p>
          <w:p w:rsidR="0085135A" w:rsidRPr="00A96DE8" w:rsidRDefault="0085135A" w:rsidP="00A96DE8">
            <w:pPr>
              <w:ind w:left="567"/>
              <w:rPr>
                <w:rFonts w:eastAsia="Calibri"/>
                <w:color w:val="000000"/>
              </w:rPr>
            </w:pPr>
            <w:r w:rsidRPr="00A96DE8">
              <w:rPr>
                <w:rFonts w:eastAsia="Calibri"/>
                <w:color w:val="000000"/>
              </w:rPr>
              <w:t>Директор Департамента бюджетной политики в отраслях социальной сферы и науки Министерства финансов Российской Федерации</w:t>
            </w:r>
          </w:p>
        </w:tc>
      </w:tr>
      <w:tr w:rsidR="0085135A" w:rsidRPr="00173B65" w:rsidTr="00967400">
        <w:trPr>
          <w:cantSplit/>
        </w:trPr>
        <w:tc>
          <w:tcPr>
            <w:tcW w:w="1898" w:type="dxa"/>
            <w:tcBorders>
              <w:top w:val="single" w:sz="4" w:space="0" w:color="auto"/>
              <w:left w:val="single" w:sz="4" w:space="0" w:color="auto"/>
              <w:bottom w:val="single" w:sz="4" w:space="0" w:color="auto"/>
            </w:tcBorders>
            <w:shd w:val="clear" w:color="auto" w:fill="FFFFFF"/>
          </w:tcPr>
          <w:p w:rsidR="0085135A" w:rsidRPr="00A96DE8" w:rsidRDefault="0085135A" w:rsidP="00C540B4">
            <w:pPr>
              <w:pStyle w:val="10"/>
              <w:spacing w:before="60" w:after="40" w:line="240" w:lineRule="auto"/>
              <w:jc w:val="center"/>
              <w:rPr>
                <w:rFonts w:eastAsia="Calibri"/>
                <w:b/>
                <w:bCs/>
                <w:color w:val="000000"/>
              </w:rPr>
            </w:pPr>
            <w:r w:rsidRPr="00A96DE8">
              <w:rPr>
                <w:rFonts w:eastAsia="Calibri"/>
                <w:b/>
                <w:bCs/>
                <w:color w:val="000000"/>
              </w:rPr>
              <w:t xml:space="preserve">10:10 </w:t>
            </w:r>
            <w:r w:rsidR="00C540B4">
              <w:rPr>
                <w:rFonts w:eastAsia="Calibri"/>
                <w:b/>
                <w:bCs/>
                <w:color w:val="000000"/>
              </w:rPr>
              <w:t>–</w:t>
            </w:r>
            <w:r w:rsidRPr="00A96DE8">
              <w:rPr>
                <w:rFonts w:eastAsia="Calibri"/>
                <w:b/>
                <w:bCs/>
                <w:color w:val="000000"/>
              </w:rPr>
              <w:t xml:space="preserve"> 10:25</w:t>
            </w:r>
          </w:p>
        </w:tc>
        <w:tc>
          <w:tcPr>
            <w:tcW w:w="4086" w:type="dxa"/>
            <w:tcBorders>
              <w:top w:val="single" w:sz="4" w:space="0" w:color="auto"/>
              <w:left w:val="single" w:sz="4" w:space="0" w:color="auto"/>
              <w:bottom w:val="single" w:sz="4" w:space="0" w:color="auto"/>
            </w:tcBorders>
            <w:shd w:val="clear" w:color="auto" w:fill="FFFFFF"/>
          </w:tcPr>
          <w:p w:rsidR="0085135A" w:rsidRPr="00A96DE8" w:rsidRDefault="0085135A" w:rsidP="00A96DE8">
            <w:pPr>
              <w:pStyle w:val="ad"/>
              <w:spacing w:before="60" w:after="40" w:line="240" w:lineRule="auto"/>
              <w:ind w:left="567"/>
              <w:rPr>
                <w:rFonts w:eastAsia="Calibri"/>
                <w:bCs/>
                <w:color w:val="000000"/>
                <w:sz w:val="24"/>
                <w:szCs w:val="24"/>
              </w:rPr>
            </w:pPr>
            <w:r w:rsidRPr="00A96DE8">
              <w:rPr>
                <w:rFonts w:eastAsia="Calibri"/>
                <w:bCs/>
                <w:color w:val="000000"/>
                <w:sz w:val="24"/>
                <w:szCs w:val="24"/>
              </w:rPr>
              <w:t>Награждение отличившихся участников реализации Стратегии повышения финансовой грамотности в Республике Башкортостан благодарностями НИУ ВШЭ</w:t>
            </w:r>
          </w:p>
        </w:tc>
        <w:tc>
          <w:tcPr>
            <w:tcW w:w="4335" w:type="dxa"/>
            <w:tcBorders>
              <w:top w:val="single" w:sz="4" w:space="0" w:color="auto"/>
              <w:left w:val="single" w:sz="4" w:space="0" w:color="auto"/>
              <w:bottom w:val="single" w:sz="4" w:space="0" w:color="auto"/>
              <w:right w:val="single" w:sz="4" w:space="0" w:color="auto"/>
            </w:tcBorders>
            <w:shd w:val="clear" w:color="auto" w:fill="FFFFFF"/>
          </w:tcPr>
          <w:p w:rsidR="0085135A" w:rsidRPr="00A96DE8" w:rsidRDefault="0085135A" w:rsidP="00A96DE8">
            <w:pPr>
              <w:pStyle w:val="ad"/>
              <w:tabs>
                <w:tab w:val="left" w:pos="1877"/>
              </w:tabs>
              <w:spacing w:before="60" w:after="40" w:line="240" w:lineRule="auto"/>
              <w:ind w:left="567"/>
              <w:rPr>
                <w:rFonts w:eastAsia="Calibri"/>
                <w:color w:val="000000"/>
                <w:sz w:val="24"/>
                <w:szCs w:val="24"/>
              </w:rPr>
            </w:pPr>
            <w:r w:rsidRPr="00A96DE8">
              <w:rPr>
                <w:rFonts w:eastAsia="Calibri"/>
                <w:color w:val="000000"/>
                <w:sz w:val="24"/>
                <w:szCs w:val="24"/>
              </w:rPr>
              <w:t xml:space="preserve">Берзон Николай Иосифович </w:t>
            </w:r>
          </w:p>
          <w:p w:rsidR="0085135A" w:rsidRPr="00A96DE8" w:rsidRDefault="0085135A" w:rsidP="00A96DE8">
            <w:pPr>
              <w:pStyle w:val="ad"/>
              <w:tabs>
                <w:tab w:val="left" w:pos="1877"/>
              </w:tabs>
              <w:spacing w:before="60" w:after="40" w:line="240" w:lineRule="auto"/>
              <w:ind w:left="567"/>
              <w:rPr>
                <w:rFonts w:eastAsia="Calibri"/>
                <w:color w:val="000000"/>
                <w:sz w:val="24"/>
                <w:szCs w:val="24"/>
              </w:rPr>
            </w:pPr>
            <w:r w:rsidRPr="00A96DE8">
              <w:rPr>
                <w:rFonts w:eastAsia="Calibri"/>
                <w:color w:val="000000"/>
                <w:sz w:val="24"/>
                <w:szCs w:val="24"/>
              </w:rPr>
              <w:t>Директор ФМЦ по финансовой грамотности НИУ ВШЭ, д.э.н., профессор</w:t>
            </w:r>
          </w:p>
          <w:p w:rsidR="0085135A" w:rsidRPr="00A96DE8" w:rsidRDefault="0085135A" w:rsidP="00A96DE8">
            <w:pPr>
              <w:shd w:val="clear" w:color="auto" w:fill="FFFFFF"/>
              <w:ind w:left="567"/>
              <w:jc w:val="both"/>
              <w:rPr>
                <w:rFonts w:eastAsia="Calibri"/>
                <w:i/>
                <w:color w:val="000000"/>
                <w:shd w:val="clear" w:color="auto" w:fill="FFFFFF"/>
              </w:rPr>
            </w:pPr>
          </w:p>
        </w:tc>
      </w:tr>
      <w:tr w:rsidR="0085135A" w:rsidRPr="00173B65" w:rsidTr="00967400">
        <w:trPr>
          <w:cantSplit/>
        </w:trPr>
        <w:tc>
          <w:tcPr>
            <w:tcW w:w="1898" w:type="dxa"/>
            <w:tcBorders>
              <w:top w:val="single" w:sz="4" w:space="0" w:color="auto"/>
              <w:left w:val="single" w:sz="4" w:space="0" w:color="auto"/>
              <w:bottom w:val="single" w:sz="4" w:space="0" w:color="auto"/>
            </w:tcBorders>
            <w:shd w:val="clear" w:color="auto" w:fill="FFFFFF"/>
          </w:tcPr>
          <w:p w:rsidR="0085135A" w:rsidRPr="00A96DE8" w:rsidRDefault="0085135A" w:rsidP="00C540B4">
            <w:pPr>
              <w:pStyle w:val="10"/>
              <w:spacing w:before="60" w:after="40" w:line="240" w:lineRule="auto"/>
              <w:jc w:val="center"/>
              <w:rPr>
                <w:rFonts w:eastAsia="Calibri"/>
                <w:b/>
                <w:bCs/>
                <w:color w:val="000000"/>
              </w:rPr>
            </w:pPr>
            <w:r w:rsidRPr="00A96DE8">
              <w:rPr>
                <w:rFonts w:eastAsia="Calibri"/>
                <w:b/>
                <w:bCs/>
                <w:color w:val="000000"/>
              </w:rPr>
              <w:t>10:25 – 10:45</w:t>
            </w:r>
          </w:p>
        </w:tc>
        <w:tc>
          <w:tcPr>
            <w:tcW w:w="4086" w:type="dxa"/>
            <w:tcBorders>
              <w:top w:val="single" w:sz="4" w:space="0" w:color="auto"/>
              <w:left w:val="single" w:sz="4" w:space="0" w:color="auto"/>
              <w:bottom w:val="single" w:sz="4" w:space="0" w:color="auto"/>
            </w:tcBorders>
            <w:shd w:val="clear" w:color="auto" w:fill="FFFFFF"/>
          </w:tcPr>
          <w:p w:rsidR="0085135A" w:rsidRPr="00A96DE8" w:rsidRDefault="0085135A" w:rsidP="00A96DE8">
            <w:pPr>
              <w:pStyle w:val="ad"/>
              <w:spacing w:before="60" w:after="40" w:line="240" w:lineRule="auto"/>
              <w:ind w:left="567"/>
              <w:rPr>
                <w:rFonts w:eastAsia="Calibri"/>
                <w:bCs/>
                <w:color w:val="000000"/>
                <w:sz w:val="24"/>
                <w:szCs w:val="24"/>
              </w:rPr>
            </w:pPr>
            <w:r w:rsidRPr="00A96DE8">
              <w:rPr>
                <w:rFonts w:eastAsia="Calibri"/>
                <w:bCs/>
                <w:color w:val="000000"/>
                <w:sz w:val="24"/>
                <w:szCs w:val="24"/>
              </w:rPr>
              <w:t>Региональный аспект финансового просвещения населения Республики Башкортостан</w:t>
            </w:r>
          </w:p>
        </w:tc>
        <w:tc>
          <w:tcPr>
            <w:tcW w:w="4335" w:type="dxa"/>
            <w:tcBorders>
              <w:top w:val="single" w:sz="4" w:space="0" w:color="auto"/>
              <w:left w:val="single" w:sz="4" w:space="0" w:color="auto"/>
              <w:bottom w:val="single" w:sz="4" w:space="0" w:color="auto"/>
              <w:right w:val="single" w:sz="4" w:space="0" w:color="auto"/>
            </w:tcBorders>
            <w:shd w:val="clear" w:color="auto" w:fill="FFFFFF"/>
          </w:tcPr>
          <w:p w:rsidR="0085135A" w:rsidRPr="00A96DE8" w:rsidRDefault="0085135A" w:rsidP="00A96DE8">
            <w:pPr>
              <w:pStyle w:val="ad"/>
              <w:tabs>
                <w:tab w:val="left" w:pos="1877"/>
              </w:tabs>
              <w:spacing w:before="60" w:after="40" w:line="240" w:lineRule="auto"/>
              <w:ind w:left="567"/>
              <w:rPr>
                <w:rFonts w:eastAsia="Calibri"/>
                <w:color w:val="000000"/>
                <w:sz w:val="24"/>
                <w:szCs w:val="24"/>
              </w:rPr>
            </w:pPr>
            <w:r w:rsidRPr="00A96DE8">
              <w:rPr>
                <w:rFonts w:eastAsia="Calibri"/>
                <w:color w:val="000000"/>
                <w:sz w:val="24"/>
                <w:szCs w:val="24"/>
              </w:rPr>
              <w:t>Игтисамова Лира Закуановна</w:t>
            </w:r>
          </w:p>
          <w:p w:rsidR="0085135A" w:rsidRPr="00A96DE8" w:rsidRDefault="0085135A" w:rsidP="00A96DE8">
            <w:pPr>
              <w:pStyle w:val="ad"/>
              <w:tabs>
                <w:tab w:val="left" w:pos="1877"/>
              </w:tabs>
              <w:spacing w:before="60" w:after="40" w:line="240" w:lineRule="auto"/>
              <w:ind w:left="567"/>
              <w:rPr>
                <w:rFonts w:eastAsia="Calibri"/>
                <w:color w:val="000000"/>
                <w:sz w:val="24"/>
                <w:szCs w:val="24"/>
              </w:rPr>
            </w:pPr>
            <w:r w:rsidRPr="00A96DE8">
              <w:rPr>
                <w:rFonts w:eastAsia="Calibri"/>
                <w:color w:val="000000"/>
                <w:sz w:val="24"/>
                <w:szCs w:val="24"/>
              </w:rPr>
              <w:t xml:space="preserve">Министр финансов Республики Башкортостан </w:t>
            </w:r>
          </w:p>
        </w:tc>
      </w:tr>
      <w:tr w:rsidR="0085135A" w:rsidRPr="00173B65" w:rsidTr="00967400">
        <w:trPr>
          <w:cantSplit/>
        </w:trPr>
        <w:tc>
          <w:tcPr>
            <w:tcW w:w="1898" w:type="dxa"/>
            <w:tcBorders>
              <w:top w:val="single" w:sz="4" w:space="0" w:color="auto"/>
              <w:left w:val="single" w:sz="4" w:space="0" w:color="auto"/>
              <w:bottom w:val="single" w:sz="4" w:space="0" w:color="auto"/>
            </w:tcBorders>
            <w:shd w:val="clear" w:color="auto" w:fill="FFFFFF"/>
          </w:tcPr>
          <w:p w:rsidR="0085135A" w:rsidRPr="00A96DE8" w:rsidRDefault="0085135A" w:rsidP="00C540B4">
            <w:pPr>
              <w:pStyle w:val="10"/>
              <w:spacing w:before="60" w:after="40" w:line="240" w:lineRule="auto"/>
              <w:jc w:val="center"/>
              <w:rPr>
                <w:rFonts w:eastAsia="Calibri"/>
                <w:b/>
                <w:bCs/>
                <w:color w:val="000000"/>
              </w:rPr>
            </w:pPr>
            <w:r w:rsidRPr="00A96DE8">
              <w:rPr>
                <w:rFonts w:eastAsia="Calibri"/>
                <w:b/>
                <w:bCs/>
                <w:color w:val="000000"/>
              </w:rPr>
              <w:t>10:45 – 11:10</w:t>
            </w:r>
          </w:p>
        </w:tc>
        <w:tc>
          <w:tcPr>
            <w:tcW w:w="4086" w:type="dxa"/>
            <w:tcBorders>
              <w:top w:val="single" w:sz="4" w:space="0" w:color="auto"/>
              <w:left w:val="single" w:sz="4" w:space="0" w:color="auto"/>
              <w:bottom w:val="single" w:sz="4" w:space="0" w:color="auto"/>
            </w:tcBorders>
            <w:shd w:val="clear" w:color="auto" w:fill="FFFFFF"/>
          </w:tcPr>
          <w:p w:rsidR="0085135A" w:rsidRPr="00A96DE8" w:rsidRDefault="0085135A" w:rsidP="00A96DE8">
            <w:pPr>
              <w:pStyle w:val="ad"/>
              <w:spacing w:before="60" w:after="40" w:line="240" w:lineRule="auto"/>
              <w:ind w:left="567"/>
              <w:rPr>
                <w:rFonts w:eastAsia="Calibri"/>
                <w:color w:val="000000"/>
                <w:sz w:val="24"/>
                <w:szCs w:val="24"/>
              </w:rPr>
            </w:pPr>
            <w:r w:rsidRPr="00A96DE8">
              <w:rPr>
                <w:rFonts w:eastAsia="Calibri"/>
                <w:color w:val="000000"/>
                <w:sz w:val="24"/>
                <w:szCs w:val="24"/>
              </w:rPr>
              <w:t>ФинЗОЖ – новый тренд в финансовом просвещении, ориентированном на человека (</w:t>
            </w:r>
            <w:r w:rsidRPr="00A96DE8">
              <w:rPr>
                <w:rFonts w:eastAsia="Calibri"/>
                <w:b/>
                <w:bCs/>
                <w:color w:val="000000"/>
                <w:sz w:val="24"/>
                <w:szCs w:val="24"/>
              </w:rPr>
              <w:t>прямая трансляция</w:t>
            </w:r>
            <w:r w:rsidRPr="00A96DE8">
              <w:rPr>
                <w:rFonts w:eastAsia="Calibri"/>
                <w:color w:val="000000"/>
                <w:sz w:val="24"/>
                <w:szCs w:val="24"/>
              </w:rPr>
              <w:t>)</w:t>
            </w:r>
          </w:p>
        </w:tc>
        <w:tc>
          <w:tcPr>
            <w:tcW w:w="4335" w:type="dxa"/>
            <w:tcBorders>
              <w:top w:val="single" w:sz="4" w:space="0" w:color="auto"/>
              <w:left w:val="single" w:sz="4" w:space="0" w:color="auto"/>
              <w:bottom w:val="single" w:sz="4" w:space="0" w:color="auto"/>
              <w:right w:val="single" w:sz="4" w:space="0" w:color="auto"/>
            </w:tcBorders>
            <w:shd w:val="clear" w:color="auto" w:fill="FFFFFF"/>
          </w:tcPr>
          <w:p w:rsidR="0085135A" w:rsidRPr="00A96DE8" w:rsidRDefault="0085135A" w:rsidP="00A96DE8">
            <w:pPr>
              <w:pStyle w:val="ad"/>
              <w:tabs>
                <w:tab w:val="left" w:pos="1877"/>
              </w:tabs>
              <w:spacing w:before="60" w:after="40" w:line="240" w:lineRule="auto"/>
              <w:ind w:left="567"/>
              <w:rPr>
                <w:rFonts w:eastAsia="Calibri"/>
                <w:color w:val="000000"/>
                <w:sz w:val="24"/>
                <w:szCs w:val="24"/>
              </w:rPr>
            </w:pPr>
            <w:r w:rsidRPr="00A96DE8">
              <w:rPr>
                <w:rFonts w:eastAsia="Calibri"/>
                <w:color w:val="000000"/>
                <w:sz w:val="24"/>
                <w:szCs w:val="24"/>
              </w:rPr>
              <w:t xml:space="preserve">Харнас Анна Александровна, </w:t>
            </w:r>
          </w:p>
          <w:p w:rsidR="0085135A" w:rsidRPr="00A96DE8" w:rsidRDefault="0085135A" w:rsidP="00A96DE8">
            <w:pPr>
              <w:pStyle w:val="ad"/>
              <w:tabs>
                <w:tab w:val="left" w:pos="1877"/>
              </w:tabs>
              <w:spacing w:before="60" w:after="40" w:line="240" w:lineRule="auto"/>
              <w:ind w:left="567"/>
              <w:rPr>
                <w:rFonts w:eastAsia="Calibri"/>
                <w:color w:val="000000"/>
                <w:sz w:val="24"/>
                <w:szCs w:val="24"/>
              </w:rPr>
            </w:pPr>
            <w:r w:rsidRPr="00A96DE8">
              <w:rPr>
                <w:rFonts w:eastAsia="Calibri"/>
                <w:color w:val="000000"/>
                <w:sz w:val="24"/>
                <w:szCs w:val="24"/>
              </w:rPr>
              <w:t>руководитель Дирекции финансовой грамотности НИФИ Минфина России</w:t>
            </w:r>
          </w:p>
        </w:tc>
      </w:tr>
      <w:tr w:rsidR="00C540B4" w:rsidRPr="00173B65" w:rsidTr="00967400">
        <w:trPr>
          <w:cantSplit/>
        </w:trPr>
        <w:tc>
          <w:tcPr>
            <w:tcW w:w="1898" w:type="dxa"/>
            <w:tcBorders>
              <w:top w:val="single" w:sz="4" w:space="0" w:color="auto"/>
              <w:left w:val="single" w:sz="4" w:space="0" w:color="auto"/>
              <w:bottom w:val="single" w:sz="4" w:space="0" w:color="auto"/>
            </w:tcBorders>
            <w:shd w:val="clear" w:color="auto" w:fill="FFFFFF"/>
          </w:tcPr>
          <w:p w:rsidR="00C540B4" w:rsidRPr="00A96DE8" w:rsidRDefault="00C540B4" w:rsidP="00C540B4">
            <w:pPr>
              <w:pStyle w:val="10"/>
              <w:spacing w:before="60" w:after="40" w:line="240" w:lineRule="auto"/>
              <w:jc w:val="center"/>
              <w:rPr>
                <w:rFonts w:eastAsia="Calibri"/>
                <w:b/>
                <w:bCs/>
                <w:color w:val="000000"/>
              </w:rPr>
            </w:pPr>
            <w:r>
              <w:rPr>
                <w:rFonts w:eastAsia="Calibri"/>
                <w:b/>
                <w:bCs/>
                <w:color w:val="000000"/>
              </w:rPr>
              <w:lastRenderedPageBreak/>
              <w:t>11.10 - 11.30</w:t>
            </w:r>
          </w:p>
        </w:tc>
        <w:tc>
          <w:tcPr>
            <w:tcW w:w="4086" w:type="dxa"/>
            <w:tcBorders>
              <w:top w:val="single" w:sz="4" w:space="0" w:color="auto"/>
              <w:left w:val="single" w:sz="4" w:space="0" w:color="auto"/>
              <w:bottom w:val="single" w:sz="4" w:space="0" w:color="auto"/>
            </w:tcBorders>
            <w:shd w:val="clear" w:color="auto" w:fill="FFFFFF"/>
          </w:tcPr>
          <w:p w:rsidR="00C540B4" w:rsidRPr="00743110" w:rsidRDefault="00743110" w:rsidP="00A96DE8">
            <w:pPr>
              <w:pStyle w:val="ad"/>
              <w:spacing w:before="60" w:after="40" w:line="240" w:lineRule="auto"/>
              <w:ind w:left="567"/>
              <w:rPr>
                <w:rFonts w:eastAsia="Calibri"/>
                <w:color w:val="000000"/>
                <w:sz w:val="24"/>
                <w:szCs w:val="24"/>
              </w:rPr>
            </w:pPr>
            <w:r>
              <w:rPr>
                <w:rFonts w:eastAsia="Calibri"/>
                <w:color w:val="000000"/>
                <w:sz w:val="24"/>
                <w:szCs w:val="24"/>
              </w:rPr>
              <w:t>Тема уточняется</w:t>
            </w:r>
          </w:p>
        </w:tc>
        <w:tc>
          <w:tcPr>
            <w:tcW w:w="4335" w:type="dxa"/>
            <w:tcBorders>
              <w:top w:val="single" w:sz="4" w:space="0" w:color="auto"/>
              <w:left w:val="single" w:sz="4" w:space="0" w:color="auto"/>
              <w:bottom w:val="single" w:sz="4" w:space="0" w:color="auto"/>
              <w:right w:val="single" w:sz="4" w:space="0" w:color="auto"/>
            </w:tcBorders>
            <w:shd w:val="clear" w:color="auto" w:fill="FFFFFF"/>
          </w:tcPr>
          <w:p w:rsidR="00C540B4" w:rsidRPr="00967400" w:rsidRDefault="00C540B4" w:rsidP="00967400">
            <w:pPr>
              <w:pStyle w:val="ad"/>
              <w:tabs>
                <w:tab w:val="left" w:pos="1877"/>
              </w:tabs>
              <w:spacing w:before="60" w:after="40" w:line="240" w:lineRule="auto"/>
              <w:ind w:left="567"/>
              <w:rPr>
                <w:color w:val="222222"/>
                <w:sz w:val="24"/>
                <w:szCs w:val="24"/>
                <w:shd w:val="clear" w:color="auto" w:fill="FFFFFF"/>
              </w:rPr>
            </w:pPr>
            <w:r w:rsidRPr="00967400">
              <w:rPr>
                <w:color w:val="222222"/>
                <w:sz w:val="24"/>
                <w:szCs w:val="24"/>
                <w:shd w:val="clear" w:color="auto" w:fill="FFFFFF"/>
              </w:rPr>
              <w:t>Зуев</w:t>
            </w:r>
            <w:r w:rsidR="00967400">
              <w:rPr>
                <w:color w:val="222222"/>
                <w:sz w:val="24"/>
                <w:szCs w:val="24"/>
                <w:shd w:val="clear" w:color="auto" w:fill="FFFFFF"/>
              </w:rPr>
              <w:t xml:space="preserve"> Василий </w:t>
            </w:r>
            <w:r w:rsidR="00967400" w:rsidRPr="00967400">
              <w:rPr>
                <w:color w:val="222222"/>
                <w:sz w:val="24"/>
                <w:szCs w:val="24"/>
                <w:shd w:val="clear" w:color="auto" w:fill="FFFFFF"/>
              </w:rPr>
              <w:t>Евгеньевич</w:t>
            </w:r>
            <w:r w:rsidR="00967400">
              <w:rPr>
                <w:color w:val="222222"/>
                <w:sz w:val="24"/>
                <w:szCs w:val="24"/>
                <w:shd w:val="clear" w:color="auto" w:fill="FFFFFF"/>
              </w:rPr>
              <w:t xml:space="preserve">, </w:t>
            </w:r>
            <w:r w:rsidRPr="00967400">
              <w:rPr>
                <w:color w:val="222222"/>
                <w:sz w:val="24"/>
                <w:szCs w:val="24"/>
                <w:shd w:val="clear" w:color="auto" w:fill="FFFFFF"/>
              </w:rPr>
              <w:t>советник руководителя Службы по защите прав потребителей и обеспечению доступности финансовых услуг Центрального банка Российской Федерации</w:t>
            </w:r>
          </w:p>
        </w:tc>
      </w:tr>
      <w:tr w:rsidR="0085135A" w:rsidRPr="00173B65" w:rsidTr="00967400">
        <w:trPr>
          <w:cantSplit/>
        </w:trPr>
        <w:tc>
          <w:tcPr>
            <w:tcW w:w="1898" w:type="dxa"/>
            <w:tcBorders>
              <w:top w:val="single" w:sz="4" w:space="0" w:color="auto"/>
              <w:left w:val="single" w:sz="4" w:space="0" w:color="auto"/>
              <w:bottom w:val="single" w:sz="4" w:space="0" w:color="auto"/>
            </w:tcBorders>
            <w:shd w:val="clear" w:color="auto" w:fill="FFFFFF"/>
          </w:tcPr>
          <w:p w:rsidR="0085135A" w:rsidRPr="00A96DE8" w:rsidRDefault="00C540B4" w:rsidP="00C540B4">
            <w:pPr>
              <w:pStyle w:val="10"/>
              <w:spacing w:before="60" w:after="40" w:line="240" w:lineRule="auto"/>
              <w:jc w:val="center"/>
              <w:rPr>
                <w:rFonts w:eastAsia="Calibri"/>
                <w:b/>
                <w:bCs/>
                <w:color w:val="000000"/>
              </w:rPr>
            </w:pPr>
            <w:r>
              <w:rPr>
                <w:rFonts w:eastAsia="Calibri"/>
                <w:b/>
                <w:bCs/>
                <w:color w:val="000000"/>
              </w:rPr>
              <w:t>11:30 – 11:5</w:t>
            </w:r>
            <w:r w:rsidR="0085135A" w:rsidRPr="00A96DE8">
              <w:rPr>
                <w:rFonts w:eastAsia="Calibri"/>
                <w:b/>
                <w:bCs/>
                <w:color w:val="000000"/>
              </w:rPr>
              <w:t>0</w:t>
            </w:r>
          </w:p>
        </w:tc>
        <w:tc>
          <w:tcPr>
            <w:tcW w:w="4086" w:type="dxa"/>
            <w:tcBorders>
              <w:top w:val="single" w:sz="4" w:space="0" w:color="auto"/>
              <w:left w:val="single" w:sz="4" w:space="0" w:color="auto"/>
              <w:bottom w:val="single" w:sz="4" w:space="0" w:color="auto"/>
            </w:tcBorders>
            <w:shd w:val="clear" w:color="auto" w:fill="FFFFFF"/>
          </w:tcPr>
          <w:p w:rsidR="0085135A" w:rsidRPr="00A96DE8" w:rsidRDefault="0085135A" w:rsidP="00A96DE8">
            <w:pPr>
              <w:pStyle w:val="ad"/>
              <w:spacing w:before="60" w:after="40" w:line="240" w:lineRule="auto"/>
              <w:ind w:left="567"/>
              <w:rPr>
                <w:rFonts w:eastAsia="Calibri"/>
                <w:color w:val="000000"/>
                <w:sz w:val="24"/>
                <w:szCs w:val="24"/>
              </w:rPr>
            </w:pPr>
            <w:r w:rsidRPr="00A96DE8">
              <w:rPr>
                <w:rFonts w:eastAsia="Calibri"/>
                <w:color w:val="000000"/>
                <w:sz w:val="24"/>
                <w:szCs w:val="24"/>
              </w:rPr>
              <w:t>Федеральная система повышения квалификации педагогов и учителей по финансовой грамотности</w:t>
            </w:r>
          </w:p>
        </w:tc>
        <w:tc>
          <w:tcPr>
            <w:tcW w:w="4335" w:type="dxa"/>
            <w:tcBorders>
              <w:top w:val="single" w:sz="4" w:space="0" w:color="auto"/>
              <w:left w:val="single" w:sz="4" w:space="0" w:color="auto"/>
              <w:bottom w:val="single" w:sz="4" w:space="0" w:color="auto"/>
              <w:right w:val="single" w:sz="4" w:space="0" w:color="auto"/>
            </w:tcBorders>
            <w:shd w:val="clear" w:color="auto" w:fill="FFFFFF"/>
          </w:tcPr>
          <w:p w:rsidR="0085135A" w:rsidRPr="00A96DE8" w:rsidRDefault="0085135A" w:rsidP="00A96DE8">
            <w:pPr>
              <w:pStyle w:val="ad"/>
              <w:tabs>
                <w:tab w:val="left" w:pos="1877"/>
              </w:tabs>
              <w:spacing w:before="60" w:after="40" w:line="240" w:lineRule="auto"/>
              <w:ind w:left="567"/>
              <w:rPr>
                <w:rFonts w:eastAsia="Calibri"/>
                <w:color w:val="000000"/>
                <w:sz w:val="24"/>
                <w:szCs w:val="24"/>
              </w:rPr>
            </w:pPr>
            <w:r w:rsidRPr="00A96DE8">
              <w:rPr>
                <w:rFonts w:eastAsia="Calibri"/>
                <w:color w:val="000000"/>
                <w:sz w:val="24"/>
                <w:szCs w:val="24"/>
              </w:rPr>
              <w:t xml:space="preserve">Берзон Николай Иосифович </w:t>
            </w:r>
          </w:p>
          <w:p w:rsidR="0085135A" w:rsidRPr="00A96DE8" w:rsidRDefault="0085135A" w:rsidP="00A96DE8">
            <w:pPr>
              <w:pStyle w:val="ad"/>
              <w:tabs>
                <w:tab w:val="left" w:pos="1877"/>
              </w:tabs>
              <w:spacing w:before="60" w:after="40" w:line="240" w:lineRule="auto"/>
              <w:ind w:left="567"/>
              <w:rPr>
                <w:rFonts w:eastAsia="Calibri"/>
                <w:color w:val="000000"/>
                <w:sz w:val="24"/>
                <w:szCs w:val="24"/>
              </w:rPr>
            </w:pPr>
            <w:r w:rsidRPr="00A96DE8">
              <w:rPr>
                <w:rFonts w:eastAsia="Calibri"/>
                <w:color w:val="000000"/>
                <w:sz w:val="24"/>
                <w:szCs w:val="24"/>
              </w:rPr>
              <w:t>Директор ФМЦ по финансовой грамотности НИУ ВШЭ, д.э.н., профессор</w:t>
            </w:r>
          </w:p>
        </w:tc>
      </w:tr>
      <w:tr w:rsidR="0085135A" w:rsidRPr="00173B65" w:rsidTr="00967400">
        <w:trPr>
          <w:cantSplit/>
        </w:trPr>
        <w:tc>
          <w:tcPr>
            <w:tcW w:w="1898" w:type="dxa"/>
            <w:tcBorders>
              <w:top w:val="single" w:sz="4" w:space="0" w:color="auto"/>
              <w:left w:val="single" w:sz="4" w:space="0" w:color="auto"/>
              <w:bottom w:val="single" w:sz="4" w:space="0" w:color="auto"/>
            </w:tcBorders>
            <w:shd w:val="clear" w:color="auto" w:fill="FFFFFF"/>
          </w:tcPr>
          <w:p w:rsidR="0085135A" w:rsidRPr="00A96DE8" w:rsidRDefault="00C540B4" w:rsidP="00C540B4">
            <w:pPr>
              <w:pStyle w:val="10"/>
              <w:spacing w:before="60" w:after="40" w:line="240" w:lineRule="auto"/>
              <w:jc w:val="center"/>
              <w:rPr>
                <w:rFonts w:eastAsia="Calibri"/>
                <w:b/>
                <w:bCs/>
                <w:color w:val="000000"/>
              </w:rPr>
            </w:pPr>
            <w:r>
              <w:rPr>
                <w:rFonts w:eastAsia="Calibri"/>
                <w:b/>
                <w:bCs/>
                <w:color w:val="000000"/>
              </w:rPr>
              <w:t>11:50 – 12:15</w:t>
            </w:r>
          </w:p>
        </w:tc>
        <w:tc>
          <w:tcPr>
            <w:tcW w:w="4086" w:type="dxa"/>
            <w:tcBorders>
              <w:top w:val="single" w:sz="4" w:space="0" w:color="auto"/>
              <w:left w:val="single" w:sz="4" w:space="0" w:color="auto"/>
              <w:bottom w:val="single" w:sz="4" w:space="0" w:color="auto"/>
            </w:tcBorders>
            <w:shd w:val="clear" w:color="auto" w:fill="FFFFFF"/>
          </w:tcPr>
          <w:p w:rsidR="0085135A" w:rsidRPr="00A96DE8" w:rsidRDefault="0085135A" w:rsidP="00A96DE8">
            <w:pPr>
              <w:spacing w:before="60" w:after="40"/>
              <w:ind w:left="567"/>
              <w:rPr>
                <w:rFonts w:eastAsia="Calibri"/>
                <w:color w:val="000000"/>
              </w:rPr>
            </w:pPr>
            <w:r w:rsidRPr="00A96DE8">
              <w:rPr>
                <w:rFonts w:eastAsia="Calibri"/>
                <w:color w:val="000000"/>
              </w:rPr>
              <w:t>Новые ФГОС для общего образования и инструменты изучения финансовой грамотности на базе новых предметных результатов</w:t>
            </w:r>
          </w:p>
        </w:tc>
        <w:tc>
          <w:tcPr>
            <w:tcW w:w="4335" w:type="dxa"/>
            <w:tcBorders>
              <w:top w:val="single" w:sz="4" w:space="0" w:color="auto"/>
              <w:left w:val="single" w:sz="4" w:space="0" w:color="auto"/>
              <w:bottom w:val="single" w:sz="4" w:space="0" w:color="auto"/>
              <w:right w:val="single" w:sz="4" w:space="0" w:color="auto"/>
            </w:tcBorders>
            <w:shd w:val="clear" w:color="auto" w:fill="FFFFFF"/>
          </w:tcPr>
          <w:p w:rsidR="0085135A" w:rsidRPr="00A96DE8" w:rsidRDefault="0085135A" w:rsidP="00A96DE8">
            <w:pPr>
              <w:spacing w:before="60" w:after="40"/>
              <w:ind w:left="567"/>
              <w:rPr>
                <w:rFonts w:eastAsia="Calibri"/>
                <w:iCs/>
                <w:color w:val="000000"/>
              </w:rPr>
            </w:pPr>
            <w:r w:rsidRPr="00A96DE8">
              <w:rPr>
                <w:rFonts w:eastAsia="Calibri"/>
                <w:iCs/>
                <w:color w:val="000000"/>
              </w:rPr>
              <w:t xml:space="preserve">Горелик Анна Владимировна, </w:t>
            </w:r>
          </w:p>
          <w:p w:rsidR="0085135A" w:rsidRPr="00A96DE8" w:rsidRDefault="0085135A" w:rsidP="00A96DE8">
            <w:pPr>
              <w:spacing w:before="60" w:after="40"/>
              <w:ind w:left="567"/>
              <w:rPr>
                <w:rFonts w:eastAsia="Calibri"/>
                <w:iCs/>
                <w:color w:val="000000"/>
              </w:rPr>
            </w:pPr>
            <w:r w:rsidRPr="00A96DE8">
              <w:rPr>
                <w:rFonts w:eastAsia="Calibri"/>
                <w:iCs/>
                <w:color w:val="000000"/>
              </w:rPr>
              <w:t>Заместитель руководителя Дирекции финансовой грамотности НИФИ Минфина России, к.э.н.</w:t>
            </w:r>
          </w:p>
        </w:tc>
      </w:tr>
      <w:tr w:rsidR="0085135A" w:rsidRPr="00173B65" w:rsidTr="00967400">
        <w:trPr>
          <w:cantSplit/>
        </w:trPr>
        <w:tc>
          <w:tcPr>
            <w:tcW w:w="1898" w:type="dxa"/>
            <w:tcBorders>
              <w:top w:val="single" w:sz="4" w:space="0" w:color="auto"/>
              <w:left w:val="single" w:sz="4" w:space="0" w:color="auto"/>
              <w:bottom w:val="single" w:sz="4" w:space="0" w:color="auto"/>
            </w:tcBorders>
            <w:shd w:val="clear" w:color="auto" w:fill="FFFFFF"/>
          </w:tcPr>
          <w:p w:rsidR="0085135A" w:rsidRPr="00A96DE8" w:rsidRDefault="00C540B4" w:rsidP="00C540B4">
            <w:pPr>
              <w:pStyle w:val="10"/>
              <w:spacing w:before="60" w:after="40" w:line="240" w:lineRule="auto"/>
              <w:jc w:val="center"/>
              <w:rPr>
                <w:rFonts w:eastAsia="Calibri"/>
                <w:b/>
                <w:bCs/>
                <w:color w:val="000000"/>
              </w:rPr>
            </w:pPr>
            <w:r>
              <w:rPr>
                <w:rFonts w:eastAsia="Calibri"/>
                <w:b/>
                <w:bCs/>
                <w:color w:val="000000"/>
              </w:rPr>
              <w:t>12:15 – 12:35</w:t>
            </w:r>
          </w:p>
        </w:tc>
        <w:tc>
          <w:tcPr>
            <w:tcW w:w="4086" w:type="dxa"/>
            <w:tcBorders>
              <w:top w:val="single" w:sz="4" w:space="0" w:color="auto"/>
              <w:left w:val="single" w:sz="4" w:space="0" w:color="auto"/>
              <w:bottom w:val="single" w:sz="4" w:space="0" w:color="auto"/>
            </w:tcBorders>
            <w:shd w:val="clear" w:color="auto" w:fill="FFFFFF"/>
          </w:tcPr>
          <w:p w:rsidR="0085135A" w:rsidRPr="00A96DE8" w:rsidRDefault="0085135A" w:rsidP="00A96DE8">
            <w:pPr>
              <w:pStyle w:val="ad"/>
              <w:spacing w:before="60" w:after="40" w:line="240" w:lineRule="auto"/>
              <w:ind w:left="567"/>
              <w:rPr>
                <w:rFonts w:eastAsia="Calibri"/>
                <w:color w:val="000000"/>
                <w:sz w:val="24"/>
                <w:szCs w:val="24"/>
              </w:rPr>
            </w:pPr>
            <w:r w:rsidRPr="00A96DE8">
              <w:rPr>
                <w:rFonts w:eastAsia="Calibri"/>
                <w:color w:val="000000"/>
                <w:sz w:val="24"/>
                <w:szCs w:val="24"/>
              </w:rPr>
              <w:t>Единая рамка компетенций по финансовой грамотности для школьников и взрослых</w:t>
            </w:r>
          </w:p>
        </w:tc>
        <w:tc>
          <w:tcPr>
            <w:tcW w:w="4335" w:type="dxa"/>
            <w:tcBorders>
              <w:top w:val="single" w:sz="4" w:space="0" w:color="auto"/>
              <w:left w:val="single" w:sz="4" w:space="0" w:color="auto"/>
              <w:bottom w:val="single" w:sz="4" w:space="0" w:color="auto"/>
              <w:right w:val="single" w:sz="4" w:space="0" w:color="auto"/>
            </w:tcBorders>
            <w:shd w:val="clear" w:color="auto" w:fill="FFFFFF"/>
          </w:tcPr>
          <w:p w:rsidR="0085135A" w:rsidRPr="00A96DE8" w:rsidRDefault="0085135A" w:rsidP="00A96DE8">
            <w:pPr>
              <w:pStyle w:val="ad"/>
              <w:tabs>
                <w:tab w:val="left" w:pos="1877"/>
              </w:tabs>
              <w:spacing w:before="60" w:after="40" w:line="240" w:lineRule="auto"/>
              <w:ind w:left="567"/>
              <w:rPr>
                <w:rFonts w:eastAsia="Calibri"/>
                <w:color w:val="000000"/>
                <w:sz w:val="24"/>
                <w:szCs w:val="24"/>
              </w:rPr>
            </w:pPr>
            <w:r w:rsidRPr="00A96DE8">
              <w:rPr>
                <w:rFonts w:eastAsia="Calibri"/>
                <w:color w:val="000000"/>
                <w:sz w:val="24"/>
                <w:szCs w:val="24"/>
              </w:rPr>
              <w:t xml:space="preserve">Кузьмина Елена Александровна, </w:t>
            </w:r>
          </w:p>
          <w:p w:rsidR="0085135A" w:rsidRPr="00A96DE8" w:rsidRDefault="0085135A" w:rsidP="00A96DE8">
            <w:pPr>
              <w:pStyle w:val="ad"/>
              <w:tabs>
                <w:tab w:val="left" w:pos="1877"/>
              </w:tabs>
              <w:spacing w:before="60" w:after="40" w:line="240" w:lineRule="auto"/>
              <w:ind w:left="567"/>
              <w:rPr>
                <w:rFonts w:eastAsia="Calibri"/>
                <w:color w:val="000000"/>
                <w:sz w:val="24"/>
                <w:szCs w:val="24"/>
              </w:rPr>
            </w:pPr>
            <w:r w:rsidRPr="00A96DE8">
              <w:rPr>
                <w:rFonts w:eastAsia="Calibri"/>
                <w:color w:val="000000"/>
                <w:sz w:val="24"/>
                <w:szCs w:val="24"/>
              </w:rPr>
              <w:t xml:space="preserve">Эксперт Дирекции финансовой грамотности НИФИ Минфина России, к.э.н. </w:t>
            </w:r>
          </w:p>
        </w:tc>
      </w:tr>
      <w:tr w:rsidR="0085135A" w:rsidRPr="00173B65" w:rsidTr="00967400">
        <w:trPr>
          <w:cantSplit/>
        </w:trPr>
        <w:tc>
          <w:tcPr>
            <w:tcW w:w="1898" w:type="dxa"/>
            <w:tcBorders>
              <w:top w:val="single" w:sz="4" w:space="0" w:color="auto"/>
              <w:left w:val="single" w:sz="4" w:space="0" w:color="auto"/>
              <w:bottom w:val="single" w:sz="4" w:space="0" w:color="auto"/>
            </w:tcBorders>
            <w:shd w:val="clear" w:color="auto" w:fill="FFFFFF"/>
          </w:tcPr>
          <w:p w:rsidR="0085135A" w:rsidRPr="00A96DE8" w:rsidRDefault="00C540B4" w:rsidP="00C540B4">
            <w:pPr>
              <w:pStyle w:val="10"/>
              <w:spacing w:before="60" w:after="40" w:line="240" w:lineRule="auto"/>
              <w:jc w:val="center"/>
              <w:rPr>
                <w:rFonts w:eastAsia="Calibri"/>
                <w:b/>
                <w:bCs/>
                <w:color w:val="000000"/>
              </w:rPr>
            </w:pPr>
            <w:r>
              <w:rPr>
                <w:rFonts w:eastAsia="Calibri"/>
                <w:b/>
                <w:bCs/>
                <w:color w:val="000000"/>
              </w:rPr>
              <w:t>12:35 – 13:0</w:t>
            </w:r>
            <w:r w:rsidR="0085135A" w:rsidRPr="00A96DE8">
              <w:rPr>
                <w:rFonts w:eastAsia="Calibri"/>
                <w:b/>
                <w:bCs/>
                <w:color w:val="000000"/>
              </w:rPr>
              <w:t>0</w:t>
            </w:r>
          </w:p>
        </w:tc>
        <w:tc>
          <w:tcPr>
            <w:tcW w:w="4086" w:type="dxa"/>
            <w:tcBorders>
              <w:top w:val="single" w:sz="4" w:space="0" w:color="auto"/>
              <w:left w:val="single" w:sz="4" w:space="0" w:color="auto"/>
              <w:bottom w:val="single" w:sz="4" w:space="0" w:color="auto"/>
            </w:tcBorders>
            <w:shd w:val="clear" w:color="auto" w:fill="FFFFFF"/>
          </w:tcPr>
          <w:p w:rsidR="0085135A" w:rsidRPr="00A96DE8" w:rsidRDefault="0085135A" w:rsidP="00A96DE8">
            <w:pPr>
              <w:spacing w:before="60" w:after="40"/>
              <w:ind w:left="567"/>
              <w:rPr>
                <w:rFonts w:eastAsia="Calibri"/>
                <w:color w:val="000000"/>
              </w:rPr>
            </w:pPr>
            <w:r w:rsidRPr="00A96DE8">
              <w:rPr>
                <w:rFonts w:eastAsia="Calibri"/>
                <w:color w:val="000000"/>
              </w:rPr>
              <w:t>Региональная практик повышения финансовой грамотности населения город Москвы</w:t>
            </w:r>
          </w:p>
        </w:tc>
        <w:tc>
          <w:tcPr>
            <w:tcW w:w="4335" w:type="dxa"/>
            <w:tcBorders>
              <w:top w:val="single" w:sz="4" w:space="0" w:color="auto"/>
              <w:left w:val="single" w:sz="4" w:space="0" w:color="auto"/>
              <w:bottom w:val="single" w:sz="4" w:space="0" w:color="auto"/>
              <w:right w:val="single" w:sz="4" w:space="0" w:color="auto"/>
            </w:tcBorders>
            <w:shd w:val="clear" w:color="auto" w:fill="FFFFFF"/>
          </w:tcPr>
          <w:p w:rsidR="0085135A" w:rsidRPr="00A96DE8" w:rsidRDefault="0085135A" w:rsidP="00A96DE8">
            <w:pPr>
              <w:ind w:left="567"/>
              <w:rPr>
                <w:rFonts w:eastAsia="Calibri"/>
              </w:rPr>
            </w:pPr>
            <w:r w:rsidRPr="00A96DE8">
              <w:rPr>
                <w:rFonts w:eastAsia="Calibri"/>
              </w:rPr>
              <w:t>Зюнина Елена Евгеньевна,</w:t>
            </w:r>
          </w:p>
          <w:p w:rsidR="0085135A" w:rsidRPr="00A96DE8" w:rsidRDefault="0085135A" w:rsidP="00A96DE8">
            <w:pPr>
              <w:ind w:left="567"/>
              <w:rPr>
                <w:rFonts w:eastAsia="Calibri"/>
                <w:color w:val="1F497D"/>
              </w:rPr>
            </w:pPr>
            <w:r w:rsidRPr="00A96DE8">
              <w:rPr>
                <w:rFonts w:eastAsia="Calibri"/>
              </w:rPr>
              <w:t>Заместитель начальника Управления экономического анализа и долгосрочного бюджетного прогнозирования Департамента финансов города Москвы, к.э.н.</w:t>
            </w:r>
          </w:p>
        </w:tc>
      </w:tr>
      <w:tr w:rsidR="0085135A" w:rsidRPr="002F302A" w:rsidTr="00967400">
        <w:trPr>
          <w:cantSplit/>
        </w:trPr>
        <w:tc>
          <w:tcPr>
            <w:tcW w:w="1898" w:type="dxa"/>
            <w:tcBorders>
              <w:top w:val="single" w:sz="4" w:space="0" w:color="auto"/>
              <w:left w:val="single" w:sz="4" w:space="0" w:color="auto"/>
              <w:bottom w:val="single" w:sz="4" w:space="0" w:color="auto"/>
            </w:tcBorders>
            <w:shd w:val="clear" w:color="auto" w:fill="FFFFFF"/>
          </w:tcPr>
          <w:p w:rsidR="0085135A" w:rsidRPr="00A96DE8" w:rsidRDefault="00C540B4" w:rsidP="00C540B4">
            <w:pPr>
              <w:pStyle w:val="10"/>
              <w:spacing w:before="60" w:after="40" w:line="240" w:lineRule="auto"/>
              <w:jc w:val="center"/>
              <w:rPr>
                <w:rFonts w:eastAsia="Calibri"/>
                <w:b/>
                <w:bCs/>
                <w:color w:val="000000"/>
              </w:rPr>
            </w:pPr>
            <w:r>
              <w:rPr>
                <w:rFonts w:eastAsia="Calibri"/>
                <w:b/>
                <w:bCs/>
                <w:color w:val="000000"/>
              </w:rPr>
              <w:t>13:00 – 13:3</w:t>
            </w:r>
            <w:r w:rsidR="0085135A" w:rsidRPr="00A96DE8">
              <w:rPr>
                <w:rFonts w:eastAsia="Calibri"/>
                <w:b/>
                <w:bCs/>
                <w:color w:val="000000"/>
              </w:rPr>
              <w:t>0</w:t>
            </w:r>
          </w:p>
        </w:tc>
        <w:tc>
          <w:tcPr>
            <w:tcW w:w="4086" w:type="dxa"/>
            <w:tcBorders>
              <w:top w:val="single" w:sz="4" w:space="0" w:color="auto"/>
              <w:left w:val="single" w:sz="4" w:space="0" w:color="auto"/>
              <w:bottom w:val="single" w:sz="4" w:space="0" w:color="auto"/>
            </w:tcBorders>
            <w:shd w:val="clear" w:color="auto" w:fill="FFFFFF"/>
          </w:tcPr>
          <w:p w:rsidR="0085135A" w:rsidRPr="00A96DE8" w:rsidRDefault="0085135A" w:rsidP="00A96DE8">
            <w:pPr>
              <w:spacing w:before="60" w:after="40"/>
              <w:ind w:left="567"/>
              <w:rPr>
                <w:rFonts w:eastAsia="Calibri"/>
                <w:color w:val="000000"/>
              </w:rPr>
            </w:pPr>
            <w:r w:rsidRPr="00A96DE8">
              <w:rPr>
                <w:rFonts w:eastAsia="Calibri"/>
                <w:color w:val="000000"/>
              </w:rPr>
              <w:t>Практика внедрения финансовой грамотности в образовательной системе Республики Башкортостан</w:t>
            </w:r>
          </w:p>
        </w:tc>
        <w:tc>
          <w:tcPr>
            <w:tcW w:w="4335" w:type="dxa"/>
            <w:tcBorders>
              <w:top w:val="single" w:sz="4" w:space="0" w:color="auto"/>
              <w:left w:val="single" w:sz="4" w:space="0" w:color="auto"/>
              <w:bottom w:val="single" w:sz="4" w:space="0" w:color="auto"/>
              <w:right w:val="single" w:sz="4" w:space="0" w:color="auto"/>
            </w:tcBorders>
            <w:shd w:val="clear" w:color="auto" w:fill="FFFFFF"/>
          </w:tcPr>
          <w:p w:rsidR="0085135A" w:rsidRPr="00A96DE8" w:rsidRDefault="0085135A" w:rsidP="00A96DE8">
            <w:pPr>
              <w:pStyle w:val="ad"/>
              <w:tabs>
                <w:tab w:val="left" w:pos="1877"/>
              </w:tabs>
              <w:spacing w:before="60" w:after="40" w:line="240" w:lineRule="auto"/>
              <w:ind w:left="567"/>
              <w:rPr>
                <w:rFonts w:eastAsia="Calibri"/>
                <w:color w:val="000000"/>
                <w:sz w:val="24"/>
                <w:szCs w:val="24"/>
              </w:rPr>
            </w:pPr>
            <w:r w:rsidRPr="00A96DE8">
              <w:rPr>
                <w:rFonts w:eastAsia="Calibri"/>
                <w:color w:val="000000"/>
                <w:sz w:val="24"/>
                <w:szCs w:val="24"/>
              </w:rPr>
              <w:t xml:space="preserve">Ситдикова Елена Геннадьевна, </w:t>
            </w:r>
          </w:p>
          <w:p w:rsidR="0085135A" w:rsidRPr="00A96DE8" w:rsidRDefault="0085135A" w:rsidP="00A96DE8">
            <w:pPr>
              <w:pStyle w:val="ad"/>
              <w:tabs>
                <w:tab w:val="left" w:pos="1877"/>
              </w:tabs>
              <w:spacing w:before="60" w:after="40" w:line="240" w:lineRule="auto"/>
              <w:ind w:left="567"/>
              <w:rPr>
                <w:rFonts w:eastAsia="Calibri"/>
                <w:color w:val="000000"/>
                <w:sz w:val="24"/>
                <w:szCs w:val="24"/>
              </w:rPr>
            </w:pPr>
            <w:r w:rsidRPr="00A96DE8">
              <w:rPr>
                <w:rFonts w:eastAsia="Calibri"/>
                <w:color w:val="000000"/>
                <w:sz w:val="24"/>
                <w:szCs w:val="24"/>
              </w:rPr>
              <w:t xml:space="preserve">Директор Уфимского регионального методического центра по финансовой грамотности системы общего и профессионального образования, кандидат исторических наук, доцент </w:t>
            </w:r>
          </w:p>
        </w:tc>
      </w:tr>
    </w:tbl>
    <w:p w:rsidR="0085135A" w:rsidRPr="00CC0DCA" w:rsidRDefault="0085135A" w:rsidP="0085135A">
      <w:pPr>
        <w:pStyle w:val="af"/>
        <w:keepNext/>
        <w:spacing w:before="240" w:beforeAutospacing="0" w:after="120" w:afterAutospacing="0"/>
        <w:ind w:left="567"/>
        <w:jc w:val="center"/>
        <w:rPr>
          <w:b/>
          <w:color w:val="000000"/>
          <w:sz w:val="28"/>
          <w:szCs w:val="28"/>
        </w:rPr>
      </w:pPr>
      <w:r w:rsidRPr="00CC0DCA">
        <w:rPr>
          <w:b/>
          <w:color w:val="000000"/>
          <w:sz w:val="28"/>
          <w:szCs w:val="28"/>
        </w:rPr>
        <w:t>Секционные заседания</w:t>
      </w:r>
      <w:r>
        <w:rPr>
          <w:b/>
          <w:color w:val="000000"/>
          <w:sz w:val="28"/>
          <w:szCs w:val="28"/>
        </w:rPr>
        <w:t>:</w:t>
      </w:r>
    </w:p>
    <w:p w:rsidR="0085135A" w:rsidRPr="00EB2FA7" w:rsidRDefault="0085135A" w:rsidP="0085135A">
      <w:pPr>
        <w:pStyle w:val="af"/>
        <w:keepNext/>
        <w:tabs>
          <w:tab w:val="left" w:pos="0"/>
          <w:tab w:val="left" w:pos="540"/>
        </w:tabs>
        <w:spacing w:before="120" w:beforeAutospacing="0" w:after="40" w:afterAutospacing="0"/>
        <w:ind w:left="567"/>
        <w:rPr>
          <w:b/>
          <w:color w:val="FF0000"/>
        </w:rPr>
      </w:pPr>
      <w:r w:rsidRPr="00EB2FA7">
        <w:rPr>
          <w:b/>
          <w:color w:val="000000"/>
        </w:rPr>
        <w:t>Секция 1. Практико-ориентированные проекты в финансовой грамотности</w:t>
      </w:r>
    </w:p>
    <w:p w:rsidR="0085135A" w:rsidRPr="0085135A" w:rsidRDefault="0085135A" w:rsidP="0085135A">
      <w:pPr>
        <w:pStyle w:val="af"/>
        <w:spacing w:before="0" w:beforeAutospacing="0" w:after="0" w:afterAutospacing="0"/>
        <w:ind w:left="567"/>
        <w:rPr>
          <w:i/>
          <w:color w:val="000000"/>
        </w:rPr>
      </w:pPr>
      <w:r w:rsidRPr="0085135A">
        <w:rPr>
          <w:i/>
          <w:color w:val="000000"/>
        </w:rPr>
        <w:t>Модераторы:</w:t>
      </w:r>
    </w:p>
    <w:p w:rsidR="0085135A" w:rsidRPr="0085135A" w:rsidRDefault="0085135A" w:rsidP="0085135A">
      <w:pPr>
        <w:pStyle w:val="af"/>
        <w:spacing w:before="0" w:beforeAutospacing="0" w:after="0" w:afterAutospacing="0"/>
        <w:ind w:left="567"/>
        <w:rPr>
          <w:i/>
          <w:color w:val="000000"/>
          <w:shd w:val="clear" w:color="auto" w:fill="FFFFFF"/>
        </w:rPr>
      </w:pPr>
      <w:r w:rsidRPr="0085135A">
        <w:rPr>
          <w:i/>
          <w:color w:val="000000"/>
        </w:rPr>
        <w:t xml:space="preserve">Нурдавлятова Эльвира Фанизовна, </w:t>
      </w:r>
      <w:r w:rsidRPr="0085135A">
        <w:rPr>
          <w:i/>
          <w:color w:val="000000"/>
          <w:lang w:val="ba-RU"/>
        </w:rPr>
        <w:t>кандидат экономических наук</w:t>
      </w:r>
      <w:r w:rsidRPr="0085135A">
        <w:rPr>
          <w:i/>
          <w:color w:val="000000"/>
        </w:rPr>
        <w:t xml:space="preserve">, </w:t>
      </w:r>
      <w:r w:rsidRPr="0085135A">
        <w:rPr>
          <w:i/>
          <w:color w:val="000000"/>
          <w:shd w:val="clear" w:color="auto" w:fill="FFFFFF"/>
        </w:rPr>
        <w:t>доцент кафедры финансов и налогообложения Института экономики, финансов и бизнеса БашГУ</w:t>
      </w:r>
    </w:p>
    <w:p w:rsidR="0085135A" w:rsidRPr="00EB2FA7" w:rsidRDefault="0085135A" w:rsidP="0085135A">
      <w:pPr>
        <w:pStyle w:val="af"/>
        <w:spacing w:before="0" w:beforeAutospacing="0" w:after="0" w:afterAutospacing="0"/>
        <w:ind w:left="567"/>
        <w:rPr>
          <w:b/>
          <w:i/>
          <w:color w:val="000000"/>
        </w:rPr>
      </w:pPr>
      <w:r w:rsidRPr="0085135A">
        <w:rPr>
          <w:i/>
          <w:color w:val="000000"/>
          <w:shd w:val="clear" w:color="auto" w:fill="FFFFFF"/>
        </w:rPr>
        <w:t>Новожилова Наталья Васильевна, кандидат педагогических наук, доцент, заслуженный учитель РФ, методист ФМЦ НИУ ВШЭ</w:t>
      </w:r>
    </w:p>
    <w:p w:rsidR="0085135A" w:rsidRPr="00C93474" w:rsidRDefault="0085135A" w:rsidP="0085135A">
      <w:pPr>
        <w:keepNext/>
        <w:spacing w:before="200" w:after="40"/>
        <w:ind w:left="567"/>
        <w:rPr>
          <w:b/>
        </w:rPr>
      </w:pPr>
      <w:bookmarkStart w:id="1" w:name="_Hlk82724150"/>
      <w:r w:rsidRPr="00C93474">
        <w:rPr>
          <w:b/>
        </w:rPr>
        <w:t>Секция 2. Доступность цифровых финансовых услуг и защита прав потребителей</w:t>
      </w:r>
    </w:p>
    <w:bookmarkEnd w:id="1"/>
    <w:p w:rsidR="0085135A" w:rsidRPr="00C93474" w:rsidRDefault="0085135A" w:rsidP="0085135A">
      <w:pPr>
        <w:ind w:left="567"/>
        <w:jc w:val="both"/>
        <w:rPr>
          <w:i/>
        </w:rPr>
      </w:pPr>
      <w:r w:rsidRPr="00C93474">
        <w:rPr>
          <w:i/>
        </w:rPr>
        <w:t>Модераторы:</w:t>
      </w:r>
    </w:p>
    <w:p w:rsidR="0085135A" w:rsidRPr="00C93474" w:rsidRDefault="0085135A" w:rsidP="0085135A">
      <w:pPr>
        <w:ind w:left="567"/>
        <w:jc w:val="both"/>
        <w:rPr>
          <w:i/>
        </w:rPr>
      </w:pPr>
      <w:r w:rsidRPr="00C93474">
        <w:rPr>
          <w:i/>
        </w:rPr>
        <w:t xml:space="preserve">Сулейманова Ляля Хамзовна -начальник отдела защиты прав потребителей Министерство торговли и услуг Республики Башкортостан, г.Уфа  </w:t>
      </w:r>
    </w:p>
    <w:p w:rsidR="0085135A" w:rsidRPr="00C93474" w:rsidRDefault="0085135A" w:rsidP="0085135A">
      <w:pPr>
        <w:shd w:val="clear" w:color="auto" w:fill="FFFFFF"/>
        <w:ind w:left="567"/>
        <w:jc w:val="both"/>
        <w:rPr>
          <w:rStyle w:val="mr-mail-inserted-objectmrcssattr"/>
          <w:i/>
          <w:shd w:val="clear" w:color="auto" w:fill="FFFFFF"/>
        </w:rPr>
      </w:pPr>
      <w:r w:rsidRPr="00C93474">
        <w:rPr>
          <w:i/>
        </w:rPr>
        <w:t xml:space="preserve">Сафина Зиля Забировна </w:t>
      </w:r>
      <w:r w:rsidRPr="00C93474">
        <w:rPr>
          <w:rStyle w:val="mr-mail-inserted-objectmrcssattr"/>
          <w:i/>
          <w:shd w:val="clear" w:color="auto" w:fill="FFFFFF"/>
        </w:rPr>
        <w:t>кандидат экономических наук, доцент кафедры финансов и налогообложения Башкирского государственного университета</w:t>
      </w:r>
    </w:p>
    <w:p w:rsidR="0085135A" w:rsidRPr="00C93474" w:rsidRDefault="0085135A" w:rsidP="0085135A">
      <w:pPr>
        <w:shd w:val="clear" w:color="auto" w:fill="FFFFFF"/>
        <w:ind w:left="567"/>
        <w:jc w:val="both"/>
        <w:rPr>
          <w:i/>
        </w:rPr>
      </w:pPr>
      <w:r w:rsidRPr="00C93474">
        <w:rPr>
          <w:rStyle w:val="mr-mail-inserted-objectmrcssattr"/>
          <w:i/>
          <w:shd w:val="clear" w:color="auto" w:fill="FFFFFF"/>
        </w:rPr>
        <w:t>Столяров Андрей Иванович, кандидат экономических наук, доцент, преподаватель ФМЦ НИУ ВШЭ</w:t>
      </w:r>
    </w:p>
    <w:p w:rsidR="0085135A" w:rsidRPr="00C93474" w:rsidRDefault="0085135A" w:rsidP="0085135A">
      <w:pPr>
        <w:keepNext/>
        <w:shd w:val="clear" w:color="auto" w:fill="FFFFFF"/>
        <w:spacing w:before="200" w:after="40"/>
        <w:ind w:left="567"/>
        <w:rPr>
          <w:i/>
        </w:rPr>
      </w:pPr>
      <w:r w:rsidRPr="00C93474">
        <w:rPr>
          <w:b/>
        </w:rPr>
        <w:lastRenderedPageBreak/>
        <w:t>Секция 3. От кредитных услуг к социальному сервису: финансовые институты как личные помощники по управлению ключевыми сферами жизни человека</w:t>
      </w:r>
    </w:p>
    <w:p w:rsidR="0085135A" w:rsidRPr="00C93474" w:rsidRDefault="0085135A" w:rsidP="0085135A">
      <w:pPr>
        <w:ind w:left="567"/>
        <w:jc w:val="both"/>
        <w:rPr>
          <w:i/>
        </w:rPr>
      </w:pPr>
      <w:r w:rsidRPr="00C93474">
        <w:rPr>
          <w:i/>
        </w:rPr>
        <w:t xml:space="preserve">Модераторы: </w:t>
      </w:r>
    </w:p>
    <w:p w:rsidR="0085135A" w:rsidRPr="00EB2FA7" w:rsidRDefault="0085135A" w:rsidP="0085135A">
      <w:pPr>
        <w:pStyle w:val="af"/>
        <w:tabs>
          <w:tab w:val="left" w:pos="0"/>
          <w:tab w:val="left" w:pos="540"/>
        </w:tabs>
        <w:spacing w:before="0" w:beforeAutospacing="0" w:after="0" w:afterAutospacing="0"/>
        <w:ind w:left="567"/>
        <w:jc w:val="both"/>
        <w:rPr>
          <w:b/>
          <w:i/>
          <w:color w:val="000000"/>
        </w:rPr>
      </w:pPr>
      <w:r w:rsidRPr="00EB2FA7">
        <w:rPr>
          <w:i/>
          <w:color w:val="000000"/>
        </w:rPr>
        <w:t>Коровин Сергей Владимирович, заместитель управляющего Отделение – Национальным банком по РБ Уральского главного управления Банка России;</w:t>
      </w:r>
    </w:p>
    <w:p w:rsidR="0085135A" w:rsidRPr="0085135A" w:rsidRDefault="0085135A" w:rsidP="0085135A">
      <w:pPr>
        <w:pStyle w:val="af"/>
        <w:tabs>
          <w:tab w:val="left" w:pos="0"/>
          <w:tab w:val="left" w:pos="540"/>
        </w:tabs>
        <w:spacing w:before="0" w:beforeAutospacing="0" w:after="0" w:afterAutospacing="0"/>
        <w:ind w:left="567"/>
        <w:jc w:val="both"/>
        <w:rPr>
          <w:i/>
          <w:color w:val="000000"/>
          <w:shd w:val="clear" w:color="auto" w:fill="FFFFFF"/>
        </w:rPr>
      </w:pPr>
      <w:r w:rsidRPr="0085135A">
        <w:rPr>
          <w:i/>
          <w:color w:val="000000"/>
        </w:rPr>
        <w:t xml:space="preserve">Галимова Гузалия Абкадировна, кандидат экономических наук, доцент, преподаватель Уфимского РМЦ, </w:t>
      </w:r>
      <w:r w:rsidRPr="0085135A">
        <w:rPr>
          <w:i/>
          <w:color w:val="000000"/>
          <w:shd w:val="clear" w:color="auto" w:fill="FFFFFF"/>
        </w:rPr>
        <w:t>зав. кафедрой финансов и налогообложения Института экономики, финансов и бизнеса БашГУ</w:t>
      </w:r>
    </w:p>
    <w:p w:rsidR="0085135A" w:rsidRPr="0085135A" w:rsidRDefault="0085135A" w:rsidP="0085135A">
      <w:pPr>
        <w:pStyle w:val="af"/>
        <w:tabs>
          <w:tab w:val="left" w:pos="0"/>
          <w:tab w:val="left" w:pos="540"/>
        </w:tabs>
        <w:spacing w:before="0" w:beforeAutospacing="0" w:after="0" w:afterAutospacing="0"/>
        <w:ind w:left="567"/>
        <w:jc w:val="both"/>
        <w:rPr>
          <w:i/>
          <w:color w:val="000000"/>
          <w:shd w:val="clear" w:color="auto" w:fill="FFFFFF"/>
        </w:rPr>
      </w:pPr>
      <w:r w:rsidRPr="0085135A">
        <w:rPr>
          <w:i/>
          <w:color w:val="000000"/>
          <w:shd w:val="clear" w:color="auto" w:fill="FFFFFF"/>
        </w:rPr>
        <w:t xml:space="preserve">Бездудный Михаил Антонович, кандидат экономических наук, преподаватель ФМЦ НИУ ВШЭ </w:t>
      </w:r>
    </w:p>
    <w:p w:rsidR="0085135A" w:rsidRPr="0085135A" w:rsidRDefault="0085135A" w:rsidP="0085135A">
      <w:pPr>
        <w:pStyle w:val="af"/>
        <w:keepNext/>
        <w:tabs>
          <w:tab w:val="left" w:pos="0"/>
          <w:tab w:val="left" w:pos="540"/>
        </w:tabs>
        <w:spacing w:before="200" w:beforeAutospacing="0" w:after="40" w:afterAutospacing="0"/>
        <w:ind w:left="567"/>
        <w:rPr>
          <w:i/>
          <w:color w:val="000000"/>
          <w:shd w:val="clear" w:color="auto" w:fill="FFFFFF"/>
        </w:rPr>
      </w:pPr>
      <w:r w:rsidRPr="00C93474">
        <w:rPr>
          <w:b/>
          <w:color w:val="000000"/>
        </w:rPr>
        <w:t>Секция 4. Стартапы: цифровые инструменты финансовой грамотности</w:t>
      </w:r>
    </w:p>
    <w:p w:rsidR="0085135A" w:rsidRPr="00C93474" w:rsidRDefault="0085135A" w:rsidP="0085135A">
      <w:pPr>
        <w:shd w:val="clear" w:color="auto" w:fill="FFFFFF"/>
        <w:ind w:left="567"/>
        <w:jc w:val="both"/>
        <w:rPr>
          <w:i/>
        </w:rPr>
      </w:pPr>
      <w:r w:rsidRPr="00C93474">
        <w:rPr>
          <w:i/>
        </w:rPr>
        <w:t xml:space="preserve">Модераторы: </w:t>
      </w:r>
    </w:p>
    <w:p w:rsidR="0085135A" w:rsidRPr="00C93474" w:rsidRDefault="0085135A" w:rsidP="0085135A">
      <w:pPr>
        <w:shd w:val="clear" w:color="auto" w:fill="FFFFFF"/>
        <w:ind w:left="567"/>
        <w:jc w:val="both"/>
        <w:rPr>
          <w:i/>
        </w:rPr>
      </w:pPr>
      <w:r w:rsidRPr="00C93474">
        <w:rPr>
          <w:i/>
        </w:rPr>
        <w:t>Булатова Айсылу Ильдаровна,</w:t>
      </w:r>
      <w:r w:rsidRPr="00C93474">
        <w:rPr>
          <w:rStyle w:val="mr-mail-inserted-objectmrcssattr"/>
          <w:i/>
          <w:shd w:val="clear" w:color="auto" w:fill="FFFFFF"/>
        </w:rPr>
        <w:t xml:space="preserve"> </w:t>
      </w:r>
      <w:r w:rsidRPr="00C93474">
        <w:rPr>
          <w:i/>
        </w:rPr>
        <w:t>преподаватель Уфимского РМЦ</w:t>
      </w:r>
      <w:r w:rsidRPr="00C93474">
        <w:rPr>
          <w:rStyle w:val="mr-mail-inserted-objectmrcssattr"/>
          <w:i/>
          <w:shd w:val="clear" w:color="auto" w:fill="FFFFFF"/>
        </w:rPr>
        <w:t>, кандидат социологических наук, доцент кафедры финансов и налогообложения Башкирского государственного университета</w:t>
      </w:r>
    </w:p>
    <w:p w:rsidR="0085135A" w:rsidRPr="00C93474" w:rsidRDefault="0085135A" w:rsidP="0085135A">
      <w:pPr>
        <w:shd w:val="clear" w:color="auto" w:fill="FFFFFF"/>
        <w:ind w:left="567"/>
        <w:jc w:val="both"/>
        <w:rPr>
          <w:i/>
        </w:rPr>
      </w:pPr>
      <w:r w:rsidRPr="00C93474">
        <w:rPr>
          <w:i/>
        </w:rPr>
        <w:t>Зайцев Олег Викторович, начальник Департамента организации продаж Банк ПТБ (ООО)</w:t>
      </w:r>
    </w:p>
    <w:p w:rsidR="0085135A" w:rsidRPr="0085135A" w:rsidRDefault="0085135A" w:rsidP="0085135A">
      <w:pPr>
        <w:pStyle w:val="a7"/>
        <w:spacing w:line="240" w:lineRule="auto"/>
        <w:ind w:left="567"/>
        <w:jc w:val="both"/>
        <w:rPr>
          <w:rFonts w:ascii="Times New Roman" w:hAnsi="Times New Roman"/>
          <w:color w:val="000000"/>
          <w:sz w:val="24"/>
          <w:szCs w:val="24"/>
          <w:highlight w:val="yellow"/>
        </w:rPr>
      </w:pPr>
    </w:p>
    <w:p w:rsidR="0085135A" w:rsidRPr="0085135A" w:rsidRDefault="0085135A" w:rsidP="0085135A">
      <w:pPr>
        <w:pStyle w:val="a7"/>
        <w:keepNext/>
        <w:spacing w:before="200" w:after="40" w:line="240" w:lineRule="auto"/>
        <w:ind w:left="567"/>
        <w:contextualSpacing w:val="0"/>
        <w:rPr>
          <w:rFonts w:ascii="Times New Roman" w:hAnsi="Times New Roman"/>
          <w:b/>
          <w:color w:val="000000"/>
          <w:sz w:val="24"/>
          <w:szCs w:val="24"/>
        </w:rPr>
      </w:pPr>
      <w:r w:rsidRPr="0085135A">
        <w:rPr>
          <w:rFonts w:ascii="Times New Roman" w:hAnsi="Times New Roman"/>
          <w:b/>
          <w:color w:val="000000"/>
          <w:sz w:val="24"/>
          <w:szCs w:val="24"/>
        </w:rPr>
        <w:t>Секция 5. Методика организации занятий по финансовой грамотности (для педагогов)</w:t>
      </w:r>
    </w:p>
    <w:p w:rsidR="0085135A" w:rsidRDefault="0085135A" w:rsidP="0085135A">
      <w:pPr>
        <w:pStyle w:val="a7"/>
        <w:spacing w:line="240" w:lineRule="auto"/>
        <w:ind w:left="567"/>
        <w:jc w:val="both"/>
        <w:rPr>
          <w:rFonts w:ascii="Times New Roman" w:hAnsi="Times New Roman"/>
          <w:i/>
          <w:color w:val="000000"/>
          <w:sz w:val="24"/>
          <w:szCs w:val="24"/>
        </w:rPr>
      </w:pPr>
      <w:r w:rsidRPr="00EB2FA7">
        <w:rPr>
          <w:rFonts w:ascii="Times New Roman" w:hAnsi="Times New Roman"/>
          <w:i/>
          <w:color w:val="000000"/>
          <w:sz w:val="24"/>
          <w:szCs w:val="24"/>
        </w:rPr>
        <w:t xml:space="preserve">Модераторы: </w:t>
      </w:r>
    </w:p>
    <w:p w:rsidR="0085135A" w:rsidRPr="00EB2FA7" w:rsidRDefault="0085135A" w:rsidP="0085135A">
      <w:pPr>
        <w:pStyle w:val="a7"/>
        <w:spacing w:line="240" w:lineRule="auto"/>
        <w:ind w:left="567"/>
        <w:jc w:val="both"/>
        <w:rPr>
          <w:rFonts w:ascii="Times New Roman" w:hAnsi="Times New Roman"/>
          <w:i/>
          <w:color w:val="000000"/>
          <w:sz w:val="24"/>
          <w:szCs w:val="24"/>
        </w:rPr>
      </w:pPr>
      <w:r w:rsidRPr="00EB2FA7">
        <w:rPr>
          <w:rFonts w:ascii="Times New Roman" w:hAnsi="Times New Roman"/>
          <w:i/>
          <w:sz w:val="24"/>
          <w:szCs w:val="24"/>
        </w:rPr>
        <w:t>Байгузина Люза Закиевна, преподаватель Уфимского РМЦ,</w:t>
      </w:r>
      <w:r w:rsidRPr="00EB2FA7">
        <w:rPr>
          <w:rFonts w:ascii="Times New Roman" w:hAnsi="Times New Roman"/>
          <w:i/>
          <w:color w:val="FF0000"/>
          <w:sz w:val="24"/>
          <w:szCs w:val="24"/>
        </w:rPr>
        <w:t xml:space="preserve"> </w:t>
      </w:r>
      <w:r w:rsidRPr="00EB2FA7">
        <w:rPr>
          <w:rStyle w:val="mr-mail-inserted-objectmrcssattr"/>
          <w:rFonts w:ascii="Times New Roman" w:hAnsi="Times New Roman"/>
          <w:i/>
          <w:color w:val="000000"/>
          <w:shd w:val="clear" w:color="auto" w:fill="FFFFFF"/>
        </w:rPr>
        <w:t>кандидат экономических наук, доцент кафедры финансов и налогообложения Башкирского государственного университета</w:t>
      </w:r>
    </w:p>
    <w:p w:rsidR="0085135A" w:rsidRPr="00EB2FA7" w:rsidRDefault="0085135A" w:rsidP="0085135A">
      <w:pPr>
        <w:pStyle w:val="a7"/>
        <w:spacing w:line="240" w:lineRule="auto"/>
        <w:ind w:left="567"/>
        <w:jc w:val="both"/>
        <w:rPr>
          <w:rStyle w:val="mr-mail-inserted-objectmrcssattr"/>
          <w:rFonts w:ascii="Times New Roman" w:hAnsi="Times New Roman"/>
          <w:i/>
          <w:color w:val="000000"/>
          <w:shd w:val="clear" w:color="auto" w:fill="FFFFFF"/>
        </w:rPr>
      </w:pPr>
      <w:r w:rsidRPr="00EB2FA7">
        <w:rPr>
          <w:rFonts w:ascii="Times New Roman" w:hAnsi="Times New Roman"/>
          <w:i/>
          <w:color w:val="000000"/>
          <w:sz w:val="24"/>
          <w:szCs w:val="24"/>
        </w:rPr>
        <w:t>Касимова Дилара Фаритовна</w:t>
      </w:r>
      <w:r w:rsidRPr="00EB2FA7">
        <w:rPr>
          <w:rStyle w:val="mr-mail-inserted-objectmrcssattr"/>
          <w:rFonts w:ascii="Times New Roman" w:hAnsi="Times New Roman"/>
          <w:i/>
          <w:color w:val="000000"/>
          <w:shd w:val="clear" w:color="auto" w:fill="FFFFFF"/>
        </w:rPr>
        <w:t>, кандидат экономических наук, доцент кафедры финансов и налогообложения Башкирского государственного университета</w:t>
      </w:r>
    </w:p>
    <w:p w:rsidR="0085135A" w:rsidRDefault="0085135A" w:rsidP="0085135A">
      <w:pPr>
        <w:pStyle w:val="a7"/>
        <w:keepNext/>
        <w:spacing w:after="40" w:line="240" w:lineRule="auto"/>
        <w:ind w:left="567"/>
        <w:contextualSpacing w:val="0"/>
        <w:rPr>
          <w:rFonts w:ascii="Times New Roman" w:hAnsi="Times New Roman"/>
          <w:b/>
          <w:color w:val="000000"/>
          <w:sz w:val="24"/>
          <w:szCs w:val="24"/>
        </w:rPr>
      </w:pPr>
    </w:p>
    <w:p w:rsidR="0085135A" w:rsidRPr="00457ECB" w:rsidRDefault="0085135A" w:rsidP="0085135A">
      <w:pPr>
        <w:pStyle w:val="a7"/>
        <w:keepNext/>
        <w:spacing w:after="40" w:line="240" w:lineRule="auto"/>
        <w:ind w:left="567"/>
        <w:contextualSpacing w:val="0"/>
        <w:rPr>
          <w:rFonts w:ascii="Times New Roman" w:hAnsi="Times New Roman"/>
          <w:b/>
          <w:color w:val="000000"/>
          <w:sz w:val="24"/>
          <w:szCs w:val="24"/>
        </w:rPr>
      </w:pPr>
      <w:r w:rsidRPr="00457ECB">
        <w:rPr>
          <w:rFonts w:ascii="Times New Roman" w:hAnsi="Times New Roman"/>
          <w:b/>
          <w:color w:val="000000"/>
          <w:sz w:val="24"/>
          <w:szCs w:val="24"/>
        </w:rPr>
        <w:t>Секция 6. Развитие волонтерского движения в финансовой грамотности</w:t>
      </w:r>
    </w:p>
    <w:p w:rsidR="0085135A" w:rsidRPr="00C93474" w:rsidRDefault="0085135A" w:rsidP="0085135A">
      <w:pPr>
        <w:pStyle w:val="a7"/>
        <w:spacing w:after="0" w:line="240" w:lineRule="auto"/>
        <w:ind w:left="567"/>
        <w:rPr>
          <w:rFonts w:ascii="Times New Roman" w:hAnsi="Times New Roman"/>
          <w:b/>
          <w:color w:val="000000"/>
          <w:sz w:val="24"/>
          <w:szCs w:val="24"/>
        </w:rPr>
      </w:pPr>
      <w:r w:rsidRPr="00C93474">
        <w:rPr>
          <w:rFonts w:ascii="Times New Roman" w:hAnsi="Times New Roman"/>
          <w:i/>
          <w:color w:val="000000"/>
          <w:sz w:val="24"/>
          <w:szCs w:val="24"/>
        </w:rPr>
        <w:t>Модераторы:</w:t>
      </w:r>
    </w:p>
    <w:p w:rsidR="0085135A" w:rsidRPr="00C93474" w:rsidRDefault="0085135A" w:rsidP="0085135A">
      <w:pPr>
        <w:shd w:val="clear" w:color="auto" w:fill="FFFFFF"/>
        <w:ind w:left="567"/>
        <w:jc w:val="both"/>
        <w:rPr>
          <w:i/>
          <w:shd w:val="clear" w:color="auto" w:fill="FFFFFF"/>
        </w:rPr>
      </w:pPr>
      <w:r w:rsidRPr="00C93474">
        <w:rPr>
          <w:i/>
        </w:rPr>
        <w:t>Мухамадеева Зинфира Фанисовна,</w:t>
      </w:r>
      <w:r w:rsidRPr="00C93474">
        <w:rPr>
          <w:rStyle w:val="mr-mail-inserted-objectmrcssattr"/>
          <w:i/>
          <w:shd w:val="clear" w:color="auto" w:fill="FFFFFF"/>
        </w:rPr>
        <w:t xml:space="preserve"> кандидат социологических наук, доцент кафедры финансов и налогообложения Башкирского государственного университета</w:t>
      </w:r>
    </w:p>
    <w:p w:rsidR="0085135A" w:rsidRPr="00C93474" w:rsidRDefault="0085135A" w:rsidP="0085135A">
      <w:pPr>
        <w:shd w:val="clear" w:color="auto" w:fill="FFFFFF"/>
        <w:ind w:left="567"/>
        <w:jc w:val="both"/>
        <w:rPr>
          <w:i/>
          <w:shd w:val="clear" w:color="auto" w:fill="FFFFFF"/>
        </w:rPr>
      </w:pPr>
      <w:r w:rsidRPr="00C93474">
        <w:rPr>
          <w:i/>
          <w:shd w:val="clear" w:color="auto" w:fill="FFFFFF"/>
        </w:rPr>
        <w:t>Смоленчук Екатерина Юрьевна, заместитель председателя БРО ОООП «Финпотребсоюз»</w:t>
      </w:r>
    </w:p>
    <w:p w:rsidR="0085135A" w:rsidRPr="00C93474" w:rsidRDefault="0085135A" w:rsidP="0085135A">
      <w:pPr>
        <w:shd w:val="clear" w:color="auto" w:fill="FFFFFF"/>
        <w:ind w:left="567"/>
        <w:jc w:val="both"/>
        <w:rPr>
          <w:i/>
          <w:shd w:val="clear" w:color="auto" w:fill="FFFFFF"/>
        </w:rPr>
      </w:pPr>
      <w:r w:rsidRPr="00C93474">
        <w:rPr>
          <w:i/>
          <w:shd w:val="clear" w:color="auto" w:fill="FFFFFF"/>
        </w:rPr>
        <w:t>Володин Сергей Николаевич, кандидат экономических наук, доцент, преподаватель ФМЦ НИУ ВШЭ</w:t>
      </w:r>
    </w:p>
    <w:p w:rsidR="0085135A" w:rsidRPr="00C93474" w:rsidRDefault="0085135A" w:rsidP="0085135A">
      <w:pPr>
        <w:pStyle w:val="a7"/>
        <w:keepNext/>
        <w:spacing w:before="200" w:after="40" w:line="240" w:lineRule="auto"/>
        <w:ind w:left="567"/>
        <w:contextualSpacing w:val="0"/>
        <w:rPr>
          <w:rFonts w:ascii="Times New Roman" w:hAnsi="Times New Roman"/>
          <w:b/>
          <w:color w:val="000000"/>
          <w:sz w:val="24"/>
          <w:szCs w:val="24"/>
        </w:rPr>
      </w:pPr>
      <w:r w:rsidRPr="00C93474">
        <w:rPr>
          <w:rFonts w:ascii="Times New Roman" w:hAnsi="Times New Roman"/>
          <w:b/>
          <w:color w:val="000000"/>
          <w:sz w:val="24"/>
          <w:szCs w:val="24"/>
        </w:rPr>
        <w:t>Секция 7. Финансовая грамотность в образовании и в просветительской работе</w:t>
      </w:r>
    </w:p>
    <w:p w:rsidR="0085135A" w:rsidRPr="00C93474" w:rsidRDefault="0085135A" w:rsidP="0085135A">
      <w:pPr>
        <w:pStyle w:val="a7"/>
        <w:spacing w:line="240" w:lineRule="auto"/>
        <w:ind w:left="567"/>
        <w:rPr>
          <w:rFonts w:ascii="Times New Roman" w:hAnsi="Times New Roman"/>
          <w:i/>
          <w:color w:val="000000"/>
          <w:sz w:val="24"/>
          <w:szCs w:val="24"/>
        </w:rPr>
      </w:pPr>
      <w:r w:rsidRPr="00C93474">
        <w:rPr>
          <w:rFonts w:ascii="Times New Roman" w:hAnsi="Times New Roman"/>
          <w:i/>
          <w:color w:val="000000"/>
          <w:sz w:val="24"/>
          <w:szCs w:val="24"/>
        </w:rPr>
        <w:t>Модераторы:</w:t>
      </w:r>
    </w:p>
    <w:p w:rsidR="0085135A" w:rsidRPr="00C93474" w:rsidRDefault="0085135A" w:rsidP="0085135A">
      <w:pPr>
        <w:shd w:val="clear" w:color="auto" w:fill="FFFFFF"/>
        <w:ind w:left="567"/>
        <w:rPr>
          <w:i/>
        </w:rPr>
      </w:pPr>
      <w:r w:rsidRPr="00C93474">
        <w:rPr>
          <w:i/>
        </w:rPr>
        <w:t>Силина Светлана Николаевна, доктор педагогических наук, профессор, начальник отдела организации обучения педагогов ФМЦ НИУ ВШЭ,</w:t>
      </w:r>
    </w:p>
    <w:p w:rsidR="0085135A" w:rsidRPr="00C93474" w:rsidRDefault="0085135A" w:rsidP="0085135A">
      <w:pPr>
        <w:shd w:val="clear" w:color="auto" w:fill="FFFFFF"/>
        <w:ind w:left="567"/>
        <w:jc w:val="both"/>
        <w:rPr>
          <w:i/>
          <w:shd w:val="clear" w:color="auto" w:fill="FFFFFF"/>
        </w:rPr>
      </w:pPr>
      <w:r w:rsidRPr="00C93474">
        <w:rPr>
          <w:i/>
          <w:shd w:val="clear" w:color="auto" w:fill="FFFFFF"/>
        </w:rPr>
        <w:t>Иванченков Александр Викторович, заместитель директора ФМЦ НИУ ВШЭ</w:t>
      </w:r>
    </w:p>
    <w:p w:rsidR="0085135A" w:rsidRPr="00C93474" w:rsidRDefault="0085135A" w:rsidP="0085135A">
      <w:pPr>
        <w:pStyle w:val="a7"/>
        <w:keepNext/>
        <w:spacing w:before="200" w:after="40" w:line="240" w:lineRule="auto"/>
        <w:ind w:left="567"/>
        <w:contextualSpacing w:val="0"/>
        <w:rPr>
          <w:rFonts w:ascii="Times New Roman" w:hAnsi="Times New Roman"/>
          <w:b/>
          <w:color w:val="000000"/>
          <w:sz w:val="24"/>
          <w:szCs w:val="24"/>
        </w:rPr>
      </w:pPr>
      <w:r w:rsidRPr="00C93474">
        <w:rPr>
          <w:rFonts w:ascii="Times New Roman" w:hAnsi="Times New Roman"/>
          <w:b/>
          <w:color w:val="000000"/>
          <w:sz w:val="24"/>
          <w:szCs w:val="24"/>
        </w:rPr>
        <w:t>Секция 8. Финансовая зрелость как основа безопасности жизнедеятельности населения</w:t>
      </w:r>
    </w:p>
    <w:p w:rsidR="0085135A" w:rsidRPr="00C93474" w:rsidRDefault="0085135A" w:rsidP="0085135A">
      <w:pPr>
        <w:pStyle w:val="a7"/>
        <w:spacing w:line="240" w:lineRule="auto"/>
        <w:ind w:left="567"/>
        <w:rPr>
          <w:rFonts w:ascii="Times New Roman" w:hAnsi="Times New Roman"/>
          <w:i/>
          <w:color w:val="000000"/>
          <w:sz w:val="24"/>
          <w:szCs w:val="24"/>
        </w:rPr>
      </w:pPr>
      <w:r w:rsidRPr="00C93474">
        <w:rPr>
          <w:rFonts w:ascii="Times New Roman" w:hAnsi="Times New Roman"/>
          <w:i/>
          <w:color w:val="000000"/>
          <w:sz w:val="24"/>
          <w:szCs w:val="24"/>
        </w:rPr>
        <w:t>Модераторы: в процессе согласования</w:t>
      </w:r>
    </w:p>
    <w:p w:rsidR="0085135A" w:rsidRPr="00C93474" w:rsidRDefault="0085135A" w:rsidP="0085135A">
      <w:pPr>
        <w:keepNext/>
        <w:shd w:val="clear" w:color="auto" w:fill="FFFFFF"/>
        <w:spacing w:before="200" w:after="40"/>
        <w:ind w:left="567"/>
        <w:rPr>
          <w:b/>
        </w:rPr>
      </w:pPr>
      <w:r w:rsidRPr="00C93474">
        <w:rPr>
          <w:b/>
        </w:rPr>
        <w:t xml:space="preserve">Секция 9. </w:t>
      </w:r>
      <w:r w:rsidRPr="00C93474">
        <w:rPr>
          <w:b/>
          <w:color w:val="333333"/>
        </w:rPr>
        <w:t>Цифровая революция и финансовая безопасность граждан</w:t>
      </w:r>
    </w:p>
    <w:p w:rsidR="0085135A" w:rsidRPr="00C93474" w:rsidRDefault="0085135A" w:rsidP="0085135A">
      <w:pPr>
        <w:shd w:val="clear" w:color="auto" w:fill="FFFFFF"/>
        <w:ind w:left="567"/>
        <w:rPr>
          <w:i/>
        </w:rPr>
      </w:pPr>
      <w:r w:rsidRPr="00C93474">
        <w:rPr>
          <w:i/>
        </w:rPr>
        <w:t>Модераторы:</w:t>
      </w:r>
    </w:p>
    <w:p w:rsidR="0085135A" w:rsidRPr="00C93474" w:rsidRDefault="0085135A" w:rsidP="0085135A">
      <w:pPr>
        <w:shd w:val="clear" w:color="auto" w:fill="FFFFFF"/>
        <w:ind w:left="567"/>
        <w:rPr>
          <w:i/>
        </w:rPr>
      </w:pPr>
      <w:r w:rsidRPr="00C93474">
        <w:rPr>
          <w:i/>
        </w:rPr>
        <w:t>Вагин Сергей Геннадьевич, доктор экономических наук, профессор, заместитель директора ФМЦ НИУ ВШЭ</w:t>
      </w:r>
    </w:p>
    <w:p w:rsidR="0085135A" w:rsidRDefault="0085135A" w:rsidP="0085135A">
      <w:pPr>
        <w:pStyle w:val="a7"/>
        <w:spacing w:after="0" w:line="240" w:lineRule="auto"/>
        <w:ind w:left="567"/>
        <w:rPr>
          <w:rFonts w:ascii="Times New Roman" w:hAnsi="Times New Roman"/>
          <w:i/>
          <w:color w:val="000000"/>
          <w:sz w:val="24"/>
          <w:szCs w:val="24"/>
        </w:rPr>
      </w:pPr>
      <w:r w:rsidRPr="00C93474">
        <w:rPr>
          <w:rFonts w:ascii="Times New Roman" w:hAnsi="Times New Roman"/>
          <w:i/>
          <w:color w:val="000000"/>
          <w:sz w:val="24"/>
          <w:szCs w:val="24"/>
        </w:rPr>
        <w:t>Бондарчук Павел Кузьмич, кандидат военных наук, заместитель директора ФМЦ НИУ ВШЭ</w:t>
      </w:r>
    </w:p>
    <w:p w:rsidR="0085135A" w:rsidRPr="00C93474" w:rsidRDefault="0085135A" w:rsidP="0085135A">
      <w:pPr>
        <w:pStyle w:val="a7"/>
        <w:spacing w:after="0" w:line="240" w:lineRule="auto"/>
        <w:ind w:left="567"/>
        <w:rPr>
          <w:rFonts w:ascii="Times New Roman" w:hAnsi="Times New Roman"/>
          <w:i/>
          <w:color w:val="000000"/>
          <w:sz w:val="24"/>
          <w:szCs w:val="24"/>
        </w:rPr>
      </w:pPr>
    </w:p>
    <w:p w:rsidR="0085135A" w:rsidRPr="00C93474" w:rsidRDefault="0085135A" w:rsidP="0085135A">
      <w:pPr>
        <w:shd w:val="clear" w:color="auto" w:fill="FFFFFF"/>
        <w:ind w:left="567"/>
        <w:jc w:val="center"/>
        <w:outlineLvl w:val="0"/>
        <w:rPr>
          <w:b/>
          <w:bCs/>
          <w:color w:val="333333"/>
          <w:kern w:val="36"/>
          <w:sz w:val="28"/>
          <w:szCs w:val="28"/>
        </w:rPr>
      </w:pPr>
      <w:r w:rsidRPr="00C93474">
        <w:rPr>
          <w:b/>
          <w:bCs/>
          <w:color w:val="333333"/>
          <w:kern w:val="36"/>
          <w:sz w:val="28"/>
          <w:szCs w:val="28"/>
        </w:rPr>
        <w:t>Большая просьба к участникам конференции: принять активное участие в работе вышеперечисленных секций.</w:t>
      </w:r>
    </w:p>
    <w:p w:rsidR="0085135A" w:rsidRPr="007773D6" w:rsidRDefault="0085135A" w:rsidP="0085135A">
      <w:pPr>
        <w:pStyle w:val="10"/>
        <w:spacing w:line="240" w:lineRule="auto"/>
        <w:ind w:left="567"/>
        <w:rPr>
          <w:b/>
          <w:bCs/>
          <w:sz w:val="24"/>
          <w:szCs w:val="24"/>
        </w:rPr>
      </w:pPr>
    </w:p>
    <w:p w:rsidR="0085135A" w:rsidRDefault="0085135A" w:rsidP="0085135A">
      <w:pPr>
        <w:pStyle w:val="10"/>
        <w:spacing w:line="240" w:lineRule="auto"/>
        <w:ind w:left="567"/>
        <w:jc w:val="center"/>
        <w:rPr>
          <w:b/>
          <w:bCs/>
          <w:sz w:val="24"/>
          <w:szCs w:val="24"/>
        </w:rPr>
      </w:pPr>
      <w:r w:rsidRPr="007E71D1">
        <w:rPr>
          <w:b/>
          <w:bCs/>
          <w:sz w:val="24"/>
          <w:szCs w:val="24"/>
        </w:rPr>
        <w:t>УСЛОВИЯ УЧАСТИЯ</w:t>
      </w:r>
    </w:p>
    <w:p w:rsidR="0085135A" w:rsidRPr="007E71D1" w:rsidRDefault="0085135A" w:rsidP="0085135A">
      <w:pPr>
        <w:pStyle w:val="10"/>
        <w:spacing w:line="240" w:lineRule="auto"/>
        <w:ind w:left="567"/>
        <w:jc w:val="center"/>
        <w:rPr>
          <w:sz w:val="24"/>
          <w:szCs w:val="24"/>
        </w:rPr>
      </w:pPr>
    </w:p>
    <w:p w:rsidR="0085135A" w:rsidRDefault="0085135A" w:rsidP="0085135A">
      <w:pPr>
        <w:pStyle w:val="10"/>
        <w:numPr>
          <w:ilvl w:val="0"/>
          <w:numId w:val="4"/>
        </w:numPr>
        <w:tabs>
          <w:tab w:val="left" w:pos="274"/>
          <w:tab w:val="left" w:pos="993"/>
        </w:tabs>
        <w:spacing w:line="240" w:lineRule="auto"/>
        <w:ind w:left="567"/>
        <w:jc w:val="both"/>
        <w:rPr>
          <w:sz w:val="24"/>
          <w:szCs w:val="24"/>
        </w:rPr>
      </w:pPr>
      <w:bookmarkStart w:id="2" w:name="bookmark21"/>
      <w:bookmarkEnd w:id="2"/>
      <w:r w:rsidRPr="009046E6">
        <w:rPr>
          <w:b/>
          <w:sz w:val="24"/>
          <w:szCs w:val="24"/>
        </w:rPr>
        <w:t>Заполнить заявку в Гугл форме</w:t>
      </w:r>
      <w:r>
        <w:rPr>
          <w:sz w:val="24"/>
          <w:szCs w:val="24"/>
        </w:rPr>
        <w:t xml:space="preserve"> (</w:t>
      </w:r>
      <w:hyperlink r:id="rId8" w:history="1">
        <w:r w:rsidRPr="00C512FC">
          <w:rPr>
            <w:rStyle w:val="a4"/>
            <w:sz w:val="24"/>
            <w:szCs w:val="24"/>
          </w:rPr>
          <w:t>https://forms.gle/ZBcE9kduYpe9LH9eA</w:t>
        </w:r>
      </w:hyperlink>
      <w:r>
        <w:rPr>
          <w:sz w:val="24"/>
          <w:szCs w:val="24"/>
        </w:rPr>
        <w:t xml:space="preserve">) </w:t>
      </w:r>
    </w:p>
    <w:p w:rsidR="0085135A" w:rsidRDefault="0085135A" w:rsidP="0085135A">
      <w:pPr>
        <w:pStyle w:val="10"/>
        <w:numPr>
          <w:ilvl w:val="0"/>
          <w:numId w:val="4"/>
        </w:numPr>
        <w:tabs>
          <w:tab w:val="left" w:pos="274"/>
          <w:tab w:val="left" w:pos="993"/>
        </w:tabs>
        <w:spacing w:line="240" w:lineRule="auto"/>
        <w:ind w:left="567"/>
        <w:jc w:val="both"/>
        <w:rPr>
          <w:sz w:val="24"/>
          <w:szCs w:val="24"/>
        </w:rPr>
      </w:pPr>
      <w:r w:rsidRPr="005807A2">
        <w:rPr>
          <w:sz w:val="24"/>
          <w:szCs w:val="24"/>
        </w:rPr>
        <w:t>Оформить статью, согласие на обработку п</w:t>
      </w:r>
      <w:r>
        <w:rPr>
          <w:sz w:val="24"/>
          <w:szCs w:val="24"/>
        </w:rPr>
        <w:t>ерсо</w:t>
      </w:r>
      <w:r w:rsidRPr="005807A2">
        <w:rPr>
          <w:sz w:val="24"/>
          <w:szCs w:val="24"/>
        </w:rPr>
        <w:t>нальных данных, антиплагиат</w:t>
      </w:r>
      <w:r>
        <w:rPr>
          <w:sz w:val="24"/>
          <w:szCs w:val="24"/>
        </w:rPr>
        <w:t xml:space="preserve"> </w:t>
      </w:r>
      <w:r w:rsidRPr="005807A2">
        <w:rPr>
          <w:sz w:val="24"/>
          <w:szCs w:val="24"/>
        </w:rPr>
        <w:t xml:space="preserve">в </w:t>
      </w:r>
      <w:r w:rsidRPr="005807A2">
        <w:rPr>
          <w:sz w:val="24"/>
          <w:szCs w:val="24"/>
        </w:rPr>
        <w:lastRenderedPageBreak/>
        <w:t xml:space="preserve">соответствии с требованиями оргкомитета, отправить по эл. почте на адрес </w:t>
      </w:r>
      <w:hyperlink r:id="rId9" w:history="1">
        <w:r w:rsidRPr="00C512FC">
          <w:rPr>
            <w:rStyle w:val="a4"/>
            <w:sz w:val="24"/>
            <w:szCs w:val="24"/>
          </w:rPr>
          <w:t>conf-ufarmc@yandex.ru</w:t>
        </w:r>
      </w:hyperlink>
      <w:r w:rsidRPr="00763471">
        <w:rPr>
          <w:color w:val="000080"/>
          <w:sz w:val="24"/>
          <w:szCs w:val="24"/>
        </w:rPr>
        <w:t xml:space="preserve"> </w:t>
      </w:r>
      <w:r w:rsidRPr="005807A2">
        <w:rPr>
          <w:b/>
          <w:bCs/>
          <w:sz w:val="24"/>
          <w:szCs w:val="24"/>
        </w:rPr>
        <w:t>одним письмом</w:t>
      </w:r>
      <w:r w:rsidRPr="005807A2">
        <w:rPr>
          <w:sz w:val="24"/>
          <w:szCs w:val="24"/>
        </w:rPr>
        <w:t xml:space="preserve"> с указанием в теме письма </w:t>
      </w:r>
      <w:r w:rsidRPr="005807A2">
        <w:rPr>
          <w:b/>
          <w:bCs/>
          <w:sz w:val="24"/>
          <w:szCs w:val="24"/>
        </w:rPr>
        <w:t>«</w:t>
      </w:r>
      <w:r w:rsidRPr="005807A2">
        <w:rPr>
          <w:b/>
          <w:bCs/>
          <w:sz w:val="24"/>
          <w:szCs w:val="24"/>
          <w:lang w:val="en-US"/>
        </w:rPr>
        <w:t>KON</w:t>
      </w:r>
      <w:r w:rsidRPr="005807A2">
        <w:rPr>
          <w:b/>
          <w:bCs/>
          <w:sz w:val="24"/>
          <w:szCs w:val="24"/>
        </w:rPr>
        <w:t xml:space="preserve"> – 2021» , но разными файлами статью </w:t>
      </w:r>
      <w:r w:rsidRPr="005807A2">
        <w:rPr>
          <w:sz w:val="24"/>
          <w:szCs w:val="24"/>
        </w:rPr>
        <w:t>(образец оформления представлен в Приложении 1)</w:t>
      </w:r>
      <w:r>
        <w:rPr>
          <w:sz w:val="24"/>
          <w:szCs w:val="24"/>
        </w:rPr>
        <w:t>.</w:t>
      </w:r>
    </w:p>
    <w:p w:rsidR="0085135A" w:rsidRPr="005807A2" w:rsidRDefault="0085135A" w:rsidP="0085135A">
      <w:pPr>
        <w:pStyle w:val="10"/>
        <w:numPr>
          <w:ilvl w:val="0"/>
          <w:numId w:val="4"/>
        </w:numPr>
        <w:tabs>
          <w:tab w:val="left" w:pos="274"/>
          <w:tab w:val="left" w:pos="993"/>
        </w:tabs>
        <w:spacing w:line="240" w:lineRule="auto"/>
        <w:ind w:left="567"/>
        <w:jc w:val="both"/>
        <w:rPr>
          <w:sz w:val="24"/>
          <w:szCs w:val="24"/>
        </w:rPr>
      </w:pPr>
      <w:r w:rsidRPr="005807A2">
        <w:rPr>
          <w:b/>
          <w:bCs/>
          <w:sz w:val="24"/>
          <w:szCs w:val="24"/>
        </w:rPr>
        <w:t xml:space="preserve"> </w:t>
      </w:r>
      <w:r>
        <w:rPr>
          <w:b/>
          <w:bCs/>
          <w:sz w:val="24"/>
          <w:szCs w:val="24"/>
        </w:rPr>
        <w:t>П</w:t>
      </w:r>
      <w:r w:rsidRPr="005807A2">
        <w:rPr>
          <w:b/>
          <w:bCs/>
          <w:sz w:val="24"/>
          <w:szCs w:val="24"/>
        </w:rPr>
        <w:t xml:space="preserve">одписанный отсканированный документ Согласие на обработку персональных данных </w:t>
      </w:r>
      <w:r w:rsidRPr="005807A2">
        <w:rPr>
          <w:sz w:val="24"/>
          <w:szCs w:val="24"/>
        </w:rPr>
        <w:t xml:space="preserve">(образец представлен в Приложении </w:t>
      </w:r>
      <w:r>
        <w:rPr>
          <w:sz w:val="24"/>
          <w:szCs w:val="24"/>
        </w:rPr>
        <w:t>2</w:t>
      </w:r>
      <w:r w:rsidRPr="005807A2">
        <w:rPr>
          <w:sz w:val="24"/>
          <w:szCs w:val="24"/>
        </w:rPr>
        <w:t>)</w:t>
      </w:r>
      <w:r>
        <w:rPr>
          <w:sz w:val="24"/>
          <w:szCs w:val="24"/>
        </w:rPr>
        <w:t>.</w:t>
      </w:r>
    </w:p>
    <w:p w:rsidR="0085135A" w:rsidRPr="005807A2" w:rsidRDefault="0085135A" w:rsidP="0085135A">
      <w:pPr>
        <w:pStyle w:val="10"/>
        <w:numPr>
          <w:ilvl w:val="0"/>
          <w:numId w:val="4"/>
        </w:numPr>
        <w:tabs>
          <w:tab w:val="left" w:pos="274"/>
          <w:tab w:val="left" w:pos="993"/>
        </w:tabs>
        <w:spacing w:line="240" w:lineRule="auto"/>
        <w:ind w:left="567"/>
        <w:jc w:val="both"/>
        <w:rPr>
          <w:sz w:val="24"/>
          <w:szCs w:val="24"/>
        </w:rPr>
      </w:pPr>
      <w:r w:rsidRPr="005807A2">
        <w:rPr>
          <w:sz w:val="24"/>
          <w:szCs w:val="24"/>
        </w:rPr>
        <w:t>Файлы назвать по фамилии</w:t>
      </w:r>
      <w:r>
        <w:rPr>
          <w:sz w:val="24"/>
          <w:szCs w:val="24"/>
        </w:rPr>
        <w:t xml:space="preserve"> </w:t>
      </w:r>
      <w:r w:rsidRPr="005807A2">
        <w:rPr>
          <w:sz w:val="24"/>
          <w:szCs w:val="24"/>
        </w:rPr>
        <w:t>следующим</w:t>
      </w:r>
      <w:r>
        <w:rPr>
          <w:sz w:val="24"/>
          <w:szCs w:val="24"/>
        </w:rPr>
        <w:t xml:space="preserve"> </w:t>
      </w:r>
      <w:r w:rsidRPr="005807A2">
        <w:rPr>
          <w:sz w:val="24"/>
          <w:szCs w:val="24"/>
        </w:rPr>
        <w:t>образом:</w:t>
      </w:r>
      <w:r>
        <w:rPr>
          <w:sz w:val="24"/>
          <w:szCs w:val="24"/>
        </w:rPr>
        <w:t xml:space="preserve"> </w:t>
      </w:r>
      <w:r w:rsidRPr="005807A2">
        <w:rPr>
          <w:sz w:val="24"/>
          <w:szCs w:val="24"/>
        </w:rPr>
        <w:t>Астахов_статья,</w:t>
      </w:r>
      <w:r>
        <w:rPr>
          <w:sz w:val="24"/>
          <w:szCs w:val="24"/>
        </w:rPr>
        <w:t xml:space="preserve"> </w:t>
      </w:r>
      <w:r w:rsidRPr="005807A2">
        <w:rPr>
          <w:sz w:val="24"/>
          <w:szCs w:val="24"/>
        </w:rPr>
        <w:t>Астахов_</w:t>
      </w:r>
      <w:r w:rsidRPr="005807A2">
        <w:rPr>
          <w:bCs/>
          <w:sz w:val="24"/>
          <w:szCs w:val="24"/>
        </w:rPr>
        <w:t>Согласие на обработку персональных данных, Астахов_антиплагиат</w:t>
      </w:r>
      <w:r>
        <w:rPr>
          <w:bCs/>
          <w:sz w:val="24"/>
          <w:szCs w:val="24"/>
        </w:rPr>
        <w:t>.</w:t>
      </w:r>
    </w:p>
    <w:p w:rsidR="0085135A" w:rsidRPr="005807A2" w:rsidRDefault="0085135A" w:rsidP="0085135A">
      <w:pPr>
        <w:pStyle w:val="10"/>
        <w:numPr>
          <w:ilvl w:val="0"/>
          <w:numId w:val="4"/>
        </w:numPr>
        <w:tabs>
          <w:tab w:val="left" w:pos="274"/>
          <w:tab w:val="left" w:pos="398"/>
          <w:tab w:val="left" w:pos="993"/>
        </w:tabs>
        <w:spacing w:line="240" w:lineRule="auto"/>
        <w:ind w:left="567"/>
        <w:rPr>
          <w:sz w:val="24"/>
          <w:szCs w:val="24"/>
        </w:rPr>
      </w:pPr>
      <w:bookmarkStart w:id="3" w:name="bookmark22"/>
      <w:bookmarkEnd w:id="3"/>
      <w:r w:rsidRPr="005807A2">
        <w:rPr>
          <w:b/>
          <w:bCs/>
          <w:sz w:val="24"/>
          <w:szCs w:val="24"/>
        </w:rPr>
        <w:t>Организационный взнос не взымается</w:t>
      </w:r>
      <w:r>
        <w:rPr>
          <w:b/>
          <w:bCs/>
          <w:sz w:val="24"/>
          <w:szCs w:val="24"/>
        </w:rPr>
        <w:t>.</w:t>
      </w:r>
    </w:p>
    <w:p w:rsidR="0085135A" w:rsidRPr="00DA68C2" w:rsidRDefault="0085135A" w:rsidP="0085135A">
      <w:pPr>
        <w:pStyle w:val="10"/>
        <w:numPr>
          <w:ilvl w:val="0"/>
          <w:numId w:val="4"/>
        </w:numPr>
        <w:tabs>
          <w:tab w:val="left" w:pos="274"/>
          <w:tab w:val="left" w:pos="398"/>
          <w:tab w:val="left" w:pos="993"/>
        </w:tabs>
        <w:spacing w:line="240" w:lineRule="auto"/>
        <w:ind w:left="567"/>
        <w:rPr>
          <w:sz w:val="24"/>
          <w:szCs w:val="24"/>
        </w:rPr>
      </w:pPr>
      <w:r w:rsidRPr="005807A2">
        <w:rPr>
          <w:b/>
          <w:bCs/>
          <w:sz w:val="24"/>
          <w:szCs w:val="24"/>
        </w:rPr>
        <w:t>Скриншот антиплагиат</w:t>
      </w:r>
      <w:r>
        <w:rPr>
          <w:b/>
          <w:bCs/>
          <w:sz w:val="24"/>
          <w:szCs w:val="24"/>
        </w:rPr>
        <w:t>.</w:t>
      </w:r>
    </w:p>
    <w:p w:rsidR="0085135A" w:rsidRPr="001E1E3B" w:rsidRDefault="0085135A" w:rsidP="0085135A">
      <w:pPr>
        <w:pStyle w:val="10"/>
        <w:numPr>
          <w:ilvl w:val="0"/>
          <w:numId w:val="4"/>
        </w:numPr>
        <w:tabs>
          <w:tab w:val="left" w:pos="274"/>
          <w:tab w:val="left" w:pos="398"/>
          <w:tab w:val="left" w:pos="993"/>
        </w:tabs>
        <w:spacing w:line="240" w:lineRule="auto"/>
        <w:ind w:left="567"/>
        <w:rPr>
          <w:b/>
          <w:sz w:val="24"/>
          <w:szCs w:val="24"/>
        </w:rPr>
      </w:pPr>
      <w:r w:rsidRPr="001E1E3B">
        <w:rPr>
          <w:b/>
          <w:sz w:val="24"/>
          <w:szCs w:val="24"/>
        </w:rPr>
        <w:t xml:space="preserve">Сертификат участника конференции выдается только </w:t>
      </w:r>
      <w:r>
        <w:rPr>
          <w:b/>
          <w:sz w:val="24"/>
          <w:szCs w:val="24"/>
        </w:rPr>
        <w:t>выступающим</w:t>
      </w:r>
      <w:r w:rsidRPr="001E1E3B">
        <w:rPr>
          <w:b/>
          <w:sz w:val="24"/>
          <w:szCs w:val="24"/>
        </w:rPr>
        <w:t>.</w:t>
      </w:r>
    </w:p>
    <w:p w:rsidR="0085135A" w:rsidRPr="005807A2" w:rsidRDefault="0085135A" w:rsidP="0085135A">
      <w:pPr>
        <w:pStyle w:val="10"/>
        <w:tabs>
          <w:tab w:val="left" w:pos="398"/>
        </w:tabs>
        <w:spacing w:line="240" w:lineRule="auto"/>
        <w:ind w:left="567"/>
        <w:rPr>
          <w:b/>
          <w:bCs/>
          <w:sz w:val="24"/>
          <w:szCs w:val="24"/>
        </w:rPr>
      </w:pPr>
    </w:p>
    <w:p w:rsidR="0085135A" w:rsidRPr="005807A2" w:rsidRDefault="0085135A" w:rsidP="0085135A">
      <w:pPr>
        <w:pStyle w:val="10"/>
        <w:spacing w:after="120" w:line="240" w:lineRule="auto"/>
        <w:ind w:left="567"/>
        <w:rPr>
          <w:sz w:val="24"/>
          <w:szCs w:val="24"/>
        </w:rPr>
      </w:pPr>
      <w:r w:rsidRPr="005807A2">
        <w:rPr>
          <w:b/>
          <w:bCs/>
          <w:sz w:val="24"/>
          <w:szCs w:val="24"/>
        </w:rPr>
        <w:t>Срок приема статей до 15 октября 2021 г.</w:t>
      </w:r>
    </w:p>
    <w:p w:rsidR="0085135A" w:rsidRPr="005807A2" w:rsidRDefault="0085135A" w:rsidP="0085135A">
      <w:pPr>
        <w:pStyle w:val="10"/>
        <w:spacing w:line="240" w:lineRule="auto"/>
        <w:ind w:left="567"/>
        <w:jc w:val="both"/>
        <w:rPr>
          <w:sz w:val="24"/>
          <w:szCs w:val="24"/>
        </w:rPr>
      </w:pPr>
      <w:r w:rsidRPr="005807A2">
        <w:rPr>
          <w:b/>
          <w:bCs/>
          <w:sz w:val="24"/>
          <w:szCs w:val="24"/>
        </w:rPr>
        <w:t xml:space="preserve">ВНИМАНИЕ!!! </w:t>
      </w:r>
      <w:r w:rsidRPr="005807A2">
        <w:rPr>
          <w:sz w:val="24"/>
          <w:szCs w:val="24"/>
        </w:rPr>
        <w:t xml:space="preserve">К публикации в сборнике материалов конференции допускаются только те участники, которые оформили свои работы в соответствии с требованиями оргкомитета </w:t>
      </w:r>
    </w:p>
    <w:p w:rsidR="0085135A" w:rsidRDefault="0085135A" w:rsidP="0085135A">
      <w:pPr>
        <w:pStyle w:val="10"/>
        <w:spacing w:after="240" w:line="240" w:lineRule="auto"/>
        <w:ind w:left="567"/>
        <w:jc w:val="both"/>
        <w:rPr>
          <w:sz w:val="24"/>
          <w:szCs w:val="24"/>
        </w:rPr>
      </w:pPr>
      <w:r w:rsidRPr="005807A2">
        <w:rPr>
          <w:sz w:val="24"/>
          <w:szCs w:val="24"/>
        </w:rPr>
        <w:t>Информация о проведении конференции размещена на официальном сайте Инстит</w:t>
      </w:r>
      <w:r>
        <w:rPr>
          <w:sz w:val="24"/>
          <w:szCs w:val="24"/>
        </w:rPr>
        <w:t>ута развития и образования.</w:t>
      </w:r>
    </w:p>
    <w:p w:rsidR="0085135A" w:rsidRPr="005807A2" w:rsidRDefault="0085135A" w:rsidP="0085135A">
      <w:pPr>
        <w:pStyle w:val="10"/>
        <w:spacing w:after="240" w:line="240" w:lineRule="auto"/>
        <w:ind w:left="567"/>
        <w:jc w:val="both"/>
        <w:rPr>
          <w:sz w:val="24"/>
          <w:szCs w:val="24"/>
        </w:rPr>
      </w:pPr>
    </w:p>
    <w:p w:rsidR="0085135A" w:rsidRPr="007E71D1" w:rsidRDefault="0085135A" w:rsidP="0085135A">
      <w:pPr>
        <w:pStyle w:val="10"/>
        <w:spacing w:line="240" w:lineRule="auto"/>
        <w:ind w:left="567"/>
        <w:jc w:val="center"/>
        <w:rPr>
          <w:sz w:val="24"/>
          <w:szCs w:val="24"/>
        </w:rPr>
      </w:pPr>
      <w:r w:rsidRPr="007E71D1">
        <w:rPr>
          <w:b/>
          <w:bCs/>
          <w:sz w:val="24"/>
          <w:szCs w:val="24"/>
        </w:rPr>
        <w:t>Публикация</w:t>
      </w:r>
    </w:p>
    <w:p w:rsidR="0085135A" w:rsidRPr="00C93474" w:rsidRDefault="0085135A" w:rsidP="0085135A">
      <w:pPr>
        <w:pStyle w:val="10"/>
        <w:spacing w:after="240" w:line="240" w:lineRule="auto"/>
        <w:ind w:left="567"/>
        <w:jc w:val="both"/>
        <w:rPr>
          <w:sz w:val="24"/>
          <w:szCs w:val="24"/>
        </w:rPr>
      </w:pPr>
      <w:r w:rsidRPr="007E71D1">
        <w:rPr>
          <w:sz w:val="24"/>
          <w:szCs w:val="24"/>
        </w:rPr>
        <w:t xml:space="preserve">Статьи конференции будут изданы отдельным сборником. </w:t>
      </w:r>
      <w:r w:rsidRPr="00BC11A1">
        <w:rPr>
          <w:sz w:val="24"/>
          <w:szCs w:val="24"/>
        </w:rPr>
        <w:t>УДК 336, ББК 65.2, Ф 591.</w:t>
      </w:r>
    </w:p>
    <w:p w:rsidR="0085135A" w:rsidRPr="00BE519E" w:rsidRDefault="0085135A" w:rsidP="0085135A">
      <w:pPr>
        <w:shd w:val="clear" w:color="auto" w:fill="FFFFFF"/>
        <w:ind w:left="567"/>
        <w:jc w:val="center"/>
      </w:pPr>
      <w:r w:rsidRPr="00BE519E">
        <w:rPr>
          <w:b/>
          <w:bCs/>
        </w:rPr>
        <w:t>ЗАЯВКА НА УЧАСТИЕ</w:t>
      </w:r>
    </w:p>
    <w:p w:rsidR="0085135A" w:rsidRPr="00C23D23" w:rsidRDefault="0085135A" w:rsidP="0085135A">
      <w:pPr>
        <w:shd w:val="clear" w:color="auto" w:fill="FFFFFF"/>
        <w:ind w:left="567"/>
        <w:jc w:val="center"/>
      </w:pPr>
      <w:r w:rsidRPr="00C23D23">
        <w:t>В V</w:t>
      </w:r>
      <w:r w:rsidRPr="00C23D23">
        <w:rPr>
          <w:lang w:val="en-US"/>
        </w:rPr>
        <w:t>III</w:t>
      </w:r>
      <w:r w:rsidRPr="00C23D23">
        <w:t> ВСЕРОССИЙСКОЙ НАУЧНО-ПРАКТИЧЕСКОЙ КОНФЕРЕНЦИИ</w:t>
      </w:r>
      <w:r>
        <w:t xml:space="preserve"> </w:t>
      </w:r>
    </w:p>
    <w:p w:rsidR="0085135A" w:rsidRPr="009046E6" w:rsidRDefault="0085135A" w:rsidP="0085135A">
      <w:pPr>
        <w:shd w:val="clear" w:color="auto" w:fill="FFFFFF"/>
        <w:ind w:left="567"/>
        <w:jc w:val="center"/>
        <w:outlineLvl w:val="0"/>
        <w:rPr>
          <w:b/>
          <w:bCs/>
          <w:i/>
          <w:color w:val="333333"/>
          <w:kern w:val="36"/>
          <w:sz w:val="32"/>
          <w:szCs w:val="36"/>
        </w:rPr>
      </w:pPr>
      <w:r w:rsidRPr="009046E6">
        <w:rPr>
          <w:b/>
          <w:bCs/>
          <w:i/>
          <w:color w:val="333333"/>
          <w:kern w:val="36"/>
          <w:sz w:val="32"/>
          <w:szCs w:val="36"/>
        </w:rPr>
        <w:t xml:space="preserve"> «Финансовое просвещение: новые форматы в образовательной деятельности</w:t>
      </w:r>
      <w:r>
        <w:rPr>
          <w:b/>
          <w:bCs/>
          <w:i/>
          <w:color w:val="333333"/>
          <w:kern w:val="36"/>
          <w:sz w:val="32"/>
          <w:szCs w:val="36"/>
        </w:rPr>
        <w:t xml:space="preserve"> </w:t>
      </w:r>
      <w:r w:rsidRPr="009046E6">
        <w:rPr>
          <w:b/>
          <w:bCs/>
          <w:i/>
          <w:color w:val="333333"/>
          <w:kern w:val="36"/>
          <w:sz w:val="32"/>
          <w:szCs w:val="36"/>
        </w:rPr>
        <w:t>в эпоху цифровизации»</w:t>
      </w:r>
    </w:p>
    <w:p w:rsidR="0085135A" w:rsidRPr="00BE519E" w:rsidRDefault="008F470C" w:rsidP="0085135A">
      <w:pPr>
        <w:shd w:val="clear" w:color="auto" w:fill="FFFFFF"/>
        <w:ind w:left="567"/>
        <w:jc w:val="center"/>
      </w:pPr>
      <w:hyperlink r:id="rId10" w:history="1">
        <w:r w:rsidR="0085135A" w:rsidRPr="009046E6">
          <w:rPr>
            <w:rStyle w:val="a4"/>
            <w:sz w:val="32"/>
          </w:rPr>
          <w:t>https://forms.gle/ZBcE9kduYpe9LH9eA</w:t>
        </w:r>
      </w:hyperlink>
    </w:p>
    <w:p w:rsidR="0085135A" w:rsidRPr="007773D6" w:rsidRDefault="0085135A" w:rsidP="0085135A">
      <w:pPr>
        <w:pStyle w:val="10"/>
        <w:spacing w:line="240" w:lineRule="auto"/>
        <w:ind w:left="567"/>
        <w:jc w:val="both"/>
        <w:rPr>
          <w:sz w:val="24"/>
          <w:szCs w:val="24"/>
        </w:rPr>
      </w:pPr>
    </w:p>
    <w:p w:rsidR="0085135A" w:rsidRDefault="0085135A" w:rsidP="0085135A">
      <w:pPr>
        <w:pStyle w:val="10"/>
        <w:spacing w:line="240" w:lineRule="auto"/>
        <w:ind w:left="567"/>
        <w:jc w:val="center"/>
        <w:rPr>
          <w:b/>
          <w:bCs/>
          <w:sz w:val="24"/>
          <w:szCs w:val="24"/>
        </w:rPr>
      </w:pPr>
    </w:p>
    <w:p w:rsidR="0085135A" w:rsidRPr="007773D6" w:rsidRDefault="0085135A" w:rsidP="0085135A">
      <w:pPr>
        <w:pStyle w:val="10"/>
        <w:spacing w:line="240" w:lineRule="auto"/>
        <w:ind w:left="567"/>
        <w:jc w:val="center"/>
        <w:rPr>
          <w:sz w:val="24"/>
          <w:szCs w:val="24"/>
        </w:rPr>
      </w:pPr>
      <w:r w:rsidRPr="007773D6">
        <w:rPr>
          <w:b/>
          <w:bCs/>
          <w:sz w:val="24"/>
          <w:szCs w:val="24"/>
        </w:rPr>
        <w:t>ТРЕБОВАНИЯ К ОФОРМЛЕНИЮ МАТЕРИАЛОВ</w:t>
      </w:r>
    </w:p>
    <w:p w:rsidR="0085135A" w:rsidRPr="007773D6" w:rsidRDefault="0085135A" w:rsidP="0085135A">
      <w:pPr>
        <w:pStyle w:val="10"/>
        <w:spacing w:line="240" w:lineRule="auto"/>
        <w:ind w:left="567"/>
        <w:jc w:val="both"/>
        <w:rPr>
          <w:b/>
          <w:bCs/>
          <w:sz w:val="24"/>
          <w:szCs w:val="24"/>
        </w:rPr>
      </w:pPr>
    </w:p>
    <w:p w:rsidR="0085135A" w:rsidRPr="007773D6" w:rsidRDefault="0085135A" w:rsidP="0085135A">
      <w:pPr>
        <w:pStyle w:val="10"/>
        <w:spacing w:line="240" w:lineRule="auto"/>
        <w:ind w:left="567"/>
        <w:jc w:val="both"/>
        <w:rPr>
          <w:sz w:val="24"/>
          <w:szCs w:val="24"/>
        </w:rPr>
      </w:pPr>
      <w:r w:rsidRPr="007773D6">
        <w:rPr>
          <w:b/>
          <w:bCs/>
          <w:sz w:val="24"/>
          <w:szCs w:val="24"/>
        </w:rPr>
        <w:t xml:space="preserve">Актуальность. </w:t>
      </w:r>
      <w:r w:rsidRPr="007773D6">
        <w:rPr>
          <w:sz w:val="24"/>
          <w:szCs w:val="24"/>
        </w:rPr>
        <w:t>Статья должна быть выполнена на актуальную тему и содержать результаты самостоятельного исследования, а также не должна быть опубликована ранее или направлена для публикации в другие издания.</w:t>
      </w:r>
    </w:p>
    <w:p w:rsidR="0085135A" w:rsidRPr="007773D6" w:rsidRDefault="0085135A" w:rsidP="0085135A">
      <w:pPr>
        <w:pStyle w:val="10"/>
        <w:tabs>
          <w:tab w:val="left" w:pos="1882"/>
        </w:tabs>
        <w:spacing w:line="240" w:lineRule="auto"/>
        <w:ind w:left="567"/>
        <w:jc w:val="both"/>
        <w:rPr>
          <w:b/>
          <w:bCs/>
          <w:sz w:val="24"/>
          <w:szCs w:val="24"/>
        </w:rPr>
      </w:pPr>
    </w:p>
    <w:p w:rsidR="0085135A" w:rsidRPr="007773D6" w:rsidRDefault="0085135A" w:rsidP="0085135A">
      <w:pPr>
        <w:pStyle w:val="10"/>
        <w:tabs>
          <w:tab w:val="left" w:pos="1882"/>
        </w:tabs>
        <w:spacing w:line="240" w:lineRule="auto"/>
        <w:ind w:left="567"/>
        <w:jc w:val="both"/>
        <w:rPr>
          <w:sz w:val="24"/>
          <w:szCs w:val="24"/>
        </w:rPr>
      </w:pPr>
      <w:r w:rsidRPr="007773D6">
        <w:rPr>
          <w:b/>
          <w:bCs/>
          <w:sz w:val="24"/>
          <w:szCs w:val="24"/>
        </w:rPr>
        <w:t>Ответственность.</w:t>
      </w:r>
      <w:r>
        <w:rPr>
          <w:b/>
          <w:bCs/>
          <w:sz w:val="24"/>
          <w:szCs w:val="24"/>
        </w:rPr>
        <w:t xml:space="preserve"> </w:t>
      </w:r>
      <w:r w:rsidRPr="007773D6">
        <w:rPr>
          <w:sz w:val="24"/>
          <w:szCs w:val="24"/>
        </w:rPr>
        <w:t>За содержание и грамотность</w:t>
      </w:r>
      <w:r>
        <w:rPr>
          <w:sz w:val="24"/>
          <w:szCs w:val="24"/>
        </w:rPr>
        <w:t xml:space="preserve"> </w:t>
      </w:r>
      <w:r w:rsidRPr="007773D6">
        <w:rPr>
          <w:sz w:val="24"/>
          <w:szCs w:val="24"/>
        </w:rPr>
        <w:t xml:space="preserve">материалов, предоставляемых в редакцию, юридическую и иную ответственность несут авторы. </w:t>
      </w:r>
      <w:r w:rsidRPr="007773D6">
        <w:rPr>
          <w:b/>
          <w:bCs/>
          <w:sz w:val="24"/>
          <w:szCs w:val="24"/>
        </w:rPr>
        <w:t xml:space="preserve">Статья будет напечатана в авторской редакции, поэтому она должна быть тщательно подготовлена и проверена научным руководителем, автором. Оригинальность </w:t>
      </w:r>
      <w:r w:rsidRPr="007773D6">
        <w:rPr>
          <w:sz w:val="24"/>
          <w:szCs w:val="24"/>
        </w:rPr>
        <w:t xml:space="preserve">статьи должна быть </w:t>
      </w:r>
      <w:r w:rsidRPr="007773D6">
        <w:rPr>
          <w:b/>
          <w:bCs/>
          <w:sz w:val="24"/>
          <w:szCs w:val="24"/>
        </w:rPr>
        <w:t xml:space="preserve">не менее </w:t>
      </w:r>
      <w:r>
        <w:rPr>
          <w:b/>
          <w:bCs/>
          <w:sz w:val="24"/>
          <w:szCs w:val="24"/>
        </w:rPr>
        <w:t xml:space="preserve">60 </w:t>
      </w:r>
      <w:r w:rsidRPr="007773D6">
        <w:rPr>
          <w:b/>
          <w:bCs/>
          <w:sz w:val="24"/>
          <w:szCs w:val="24"/>
        </w:rPr>
        <w:t xml:space="preserve">% </w:t>
      </w:r>
      <w:r>
        <w:rPr>
          <w:sz w:val="24"/>
          <w:szCs w:val="24"/>
        </w:rPr>
        <w:t xml:space="preserve">для школьников и студентов, 70 % - для преподавателей </w:t>
      </w:r>
      <w:r w:rsidRPr="006025A9">
        <w:rPr>
          <w:rStyle w:val="a4"/>
          <w:sz w:val="24"/>
          <w:szCs w:val="24"/>
        </w:rPr>
        <w:t>http://www.antiplagiat.ru.</w:t>
      </w:r>
      <w:r>
        <w:rPr>
          <w:rStyle w:val="a4"/>
          <w:sz w:val="24"/>
          <w:szCs w:val="24"/>
        </w:rPr>
        <w:t xml:space="preserve"> </w:t>
      </w:r>
      <w:r w:rsidRPr="007773D6">
        <w:rPr>
          <w:sz w:val="24"/>
          <w:szCs w:val="24"/>
        </w:rPr>
        <w:t>В статье должны отсутствовать неправомерные заимствования.</w:t>
      </w:r>
    </w:p>
    <w:p w:rsidR="0085135A" w:rsidRPr="007773D6" w:rsidRDefault="0085135A" w:rsidP="0085135A">
      <w:pPr>
        <w:pStyle w:val="10"/>
        <w:spacing w:line="240" w:lineRule="auto"/>
        <w:ind w:left="567"/>
        <w:rPr>
          <w:b/>
          <w:bCs/>
          <w:sz w:val="24"/>
          <w:szCs w:val="24"/>
        </w:rPr>
      </w:pPr>
    </w:p>
    <w:p w:rsidR="0085135A" w:rsidRPr="007773D6" w:rsidRDefault="0085135A" w:rsidP="0085135A">
      <w:pPr>
        <w:pStyle w:val="10"/>
        <w:spacing w:line="240" w:lineRule="auto"/>
        <w:ind w:left="567"/>
        <w:jc w:val="center"/>
        <w:rPr>
          <w:sz w:val="24"/>
          <w:szCs w:val="24"/>
        </w:rPr>
      </w:pPr>
      <w:r w:rsidRPr="007773D6">
        <w:rPr>
          <w:b/>
          <w:bCs/>
          <w:sz w:val="24"/>
          <w:szCs w:val="24"/>
        </w:rPr>
        <w:t>Требования к оформлению статьи</w:t>
      </w:r>
    </w:p>
    <w:p w:rsidR="0085135A" w:rsidRPr="007773D6" w:rsidRDefault="0085135A" w:rsidP="0085135A">
      <w:pPr>
        <w:shd w:val="clear" w:color="auto" w:fill="FFFFFF"/>
        <w:ind w:left="567"/>
        <w:jc w:val="both"/>
      </w:pPr>
      <w:r w:rsidRPr="007773D6">
        <w:t xml:space="preserve">Объем статьи – до 5 страниц формата А4, поля по 20 мм с каждой стороны, без нумерации. Материалы необходимо оформить с применением редактора MSWord, шрифт TimesNewRoman, размер – 14, абзацный отступ 1,25 см, интервал 1,5. Оформление таблиц: размер шрифта – 12, интервал – одинарный. </w:t>
      </w:r>
    </w:p>
    <w:p w:rsidR="0085135A" w:rsidRPr="007773D6" w:rsidRDefault="0085135A" w:rsidP="0085135A">
      <w:pPr>
        <w:shd w:val="clear" w:color="auto" w:fill="FFFFFF"/>
        <w:ind w:left="567"/>
        <w:jc w:val="both"/>
      </w:pPr>
      <w:r w:rsidRPr="007773D6">
        <w:t xml:space="preserve">Список литературы и ссылки оформлять согласно ГОСТ Р. 7.05–2008. </w:t>
      </w:r>
    </w:p>
    <w:p w:rsidR="0085135A" w:rsidRPr="007773D6" w:rsidRDefault="0085135A" w:rsidP="0085135A">
      <w:pPr>
        <w:shd w:val="clear" w:color="auto" w:fill="FFFFFF"/>
        <w:ind w:left="567"/>
        <w:jc w:val="both"/>
      </w:pPr>
      <w:r w:rsidRPr="007773D6">
        <w:t xml:space="preserve">Самоцитирование должно составлять не более 30 %. Сноски в тексте приводятся в квадратных скобках, их нумерация должна соответствовать списку литературы, размещенному в конце статьи в алфавитном порядке. </w:t>
      </w:r>
    </w:p>
    <w:p w:rsidR="0085135A" w:rsidRPr="007773D6" w:rsidRDefault="0085135A" w:rsidP="0085135A">
      <w:pPr>
        <w:shd w:val="clear" w:color="auto" w:fill="FFFFFF"/>
        <w:ind w:left="567"/>
        <w:jc w:val="both"/>
      </w:pPr>
      <w:r w:rsidRPr="007773D6">
        <w:t xml:space="preserve">Структура основного файла, содержащего текст статьи (приложение 1): УДК (в левом верхнем углу); название статьи на русском и английском языках (заглавными буквами, без абзаца, по центру, без точки); сведения об авторах (справа): ФИО, должность, место учебы, город; пустая строка; аннотация к статье на русском и английском языках (150-250 знаков); ключевые слова </w:t>
      </w:r>
      <w:r w:rsidRPr="007773D6">
        <w:lastRenderedPageBreak/>
        <w:t xml:space="preserve">на русском и английском языках (4-6 слов); пустая строка; текст статьи; пустая строка; список литературы в алфавитном порядке. </w:t>
      </w:r>
    </w:p>
    <w:p w:rsidR="0085135A" w:rsidRPr="007773D6" w:rsidRDefault="0085135A" w:rsidP="0085135A">
      <w:pPr>
        <w:shd w:val="clear" w:color="auto" w:fill="FFFFFF"/>
        <w:ind w:left="567"/>
        <w:jc w:val="both"/>
      </w:pPr>
      <w:r w:rsidRPr="007773D6">
        <w:t>Все материалы проверяются на объем заимствований. Все предоставленные рукописи должны пройти проверку на оригинальность в системе «Антиплагиат». При отправке статьи должен быть также прикреплен файл со скрином на антиплагиат. Оргкомитет вправе отклонить присланные материалы в случае несоответствия их требованиям и тематике конференции. Материалы могут быть возвращены для доработки.</w:t>
      </w:r>
    </w:p>
    <w:p w:rsidR="0085135A" w:rsidRDefault="0085135A" w:rsidP="0085135A">
      <w:pPr>
        <w:pStyle w:val="10"/>
        <w:spacing w:line="240" w:lineRule="auto"/>
        <w:ind w:left="567"/>
        <w:jc w:val="center"/>
        <w:rPr>
          <w:b/>
          <w:bCs/>
          <w:sz w:val="24"/>
          <w:szCs w:val="24"/>
        </w:rPr>
      </w:pPr>
    </w:p>
    <w:p w:rsidR="0085135A" w:rsidRPr="007773D6" w:rsidRDefault="0085135A" w:rsidP="0085135A">
      <w:pPr>
        <w:pStyle w:val="10"/>
        <w:spacing w:line="240" w:lineRule="auto"/>
        <w:ind w:left="567"/>
        <w:jc w:val="center"/>
        <w:rPr>
          <w:b/>
          <w:bCs/>
          <w:sz w:val="24"/>
          <w:szCs w:val="24"/>
        </w:rPr>
      </w:pPr>
      <w:r w:rsidRPr="007773D6">
        <w:rPr>
          <w:b/>
          <w:bCs/>
          <w:sz w:val="24"/>
          <w:szCs w:val="24"/>
        </w:rPr>
        <w:t>ОБРАЗЕЦ ОФОРМЛЕНИЯ</w:t>
      </w:r>
      <w:r>
        <w:rPr>
          <w:b/>
          <w:bCs/>
          <w:sz w:val="24"/>
          <w:szCs w:val="24"/>
        </w:rPr>
        <w:t xml:space="preserve"> СТАТЬИ</w:t>
      </w:r>
      <w:r w:rsidRPr="007773D6">
        <w:rPr>
          <w:b/>
          <w:bCs/>
          <w:sz w:val="24"/>
          <w:szCs w:val="24"/>
        </w:rPr>
        <w:t xml:space="preserve"> - В КОНЦЕ ДАННОГО </w:t>
      </w:r>
    </w:p>
    <w:p w:rsidR="0085135A" w:rsidRPr="007773D6" w:rsidRDefault="0085135A" w:rsidP="0085135A">
      <w:pPr>
        <w:pStyle w:val="10"/>
        <w:spacing w:line="240" w:lineRule="auto"/>
        <w:ind w:left="567"/>
        <w:jc w:val="center"/>
        <w:rPr>
          <w:b/>
          <w:bCs/>
          <w:sz w:val="24"/>
          <w:szCs w:val="24"/>
        </w:rPr>
      </w:pPr>
      <w:r w:rsidRPr="007773D6">
        <w:rPr>
          <w:b/>
          <w:bCs/>
          <w:sz w:val="24"/>
          <w:szCs w:val="24"/>
        </w:rPr>
        <w:t xml:space="preserve">ИНФОРМАЦИОННОГО ПИСЬМА </w:t>
      </w:r>
    </w:p>
    <w:p w:rsidR="0085135A" w:rsidRPr="007773D6" w:rsidRDefault="0085135A" w:rsidP="0085135A">
      <w:pPr>
        <w:pStyle w:val="10"/>
        <w:spacing w:line="240" w:lineRule="auto"/>
        <w:ind w:left="567"/>
        <w:jc w:val="center"/>
        <w:rPr>
          <w:sz w:val="24"/>
          <w:szCs w:val="24"/>
        </w:rPr>
      </w:pPr>
      <w:r w:rsidRPr="007773D6">
        <w:rPr>
          <w:b/>
          <w:bCs/>
          <w:sz w:val="24"/>
          <w:szCs w:val="24"/>
        </w:rPr>
        <w:t>(Приложение 1)</w:t>
      </w:r>
    </w:p>
    <w:p w:rsidR="0085135A" w:rsidRPr="007773D6" w:rsidRDefault="0085135A" w:rsidP="0085135A">
      <w:pPr>
        <w:pStyle w:val="10"/>
        <w:spacing w:line="240" w:lineRule="auto"/>
        <w:ind w:left="567"/>
        <w:jc w:val="both"/>
        <w:rPr>
          <w:sz w:val="24"/>
          <w:szCs w:val="24"/>
        </w:rPr>
      </w:pPr>
      <w:r w:rsidRPr="007773D6">
        <w:rPr>
          <w:b/>
          <w:bCs/>
          <w:sz w:val="24"/>
          <w:szCs w:val="24"/>
        </w:rPr>
        <w:t xml:space="preserve">Аннотация </w:t>
      </w:r>
      <w:r w:rsidRPr="007773D6">
        <w:rPr>
          <w:sz w:val="24"/>
          <w:szCs w:val="24"/>
        </w:rPr>
        <w:t>- краткое содержание статьи, включающее актуальность, цель, метод исследования и итоговый результат.</w:t>
      </w:r>
    </w:p>
    <w:p w:rsidR="0085135A" w:rsidRPr="007773D6" w:rsidRDefault="0085135A" w:rsidP="0085135A">
      <w:pPr>
        <w:pStyle w:val="10"/>
        <w:spacing w:line="240" w:lineRule="auto"/>
        <w:ind w:left="567"/>
        <w:jc w:val="both"/>
        <w:rPr>
          <w:sz w:val="24"/>
          <w:szCs w:val="24"/>
        </w:rPr>
      </w:pPr>
      <w:r w:rsidRPr="007773D6">
        <w:rPr>
          <w:b/>
          <w:bCs/>
          <w:sz w:val="24"/>
          <w:szCs w:val="24"/>
        </w:rPr>
        <w:t xml:space="preserve">Ключевые слова </w:t>
      </w:r>
      <w:r w:rsidRPr="007773D6">
        <w:rPr>
          <w:sz w:val="24"/>
          <w:szCs w:val="24"/>
        </w:rPr>
        <w:t>- это слова, которые являются в статье наиболее значимыми и максимально точно характеризуют предмет и область исследования.</w:t>
      </w:r>
    </w:p>
    <w:p w:rsidR="0085135A" w:rsidRPr="007773D6" w:rsidRDefault="0085135A" w:rsidP="0085135A">
      <w:pPr>
        <w:pStyle w:val="10"/>
        <w:spacing w:line="240" w:lineRule="auto"/>
        <w:ind w:left="567"/>
        <w:jc w:val="both"/>
        <w:rPr>
          <w:sz w:val="24"/>
          <w:szCs w:val="24"/>
        </w:rPr>
      </w:pPr>
      <w:r w:rsidRPr="007773D6">
        <w:rPr>
          <w:b/>
          <w:bCs/>
          <w:sz w:val="24"/>
          <w:szCs w:val="24"/>
        </w:rPr>
        <w:t xml:space="preserve">Рисунки и таблицы </w:t>
      </w:r>
      <w:r w:rsidRPr="007773D6">
        <w:rPr>
          <w:sz w:val="24"/>
          <w:szCs w:val="24"/>
        </w:rPr>
        <w:t>должны быть вставлены в текст и пронумерованы. Название и номера рисунков указываются по центру под рисунками, названия и номера таблиц справа - над таблицами</w:t>
      </w:r>
    </w:p>
    <w:p w:rsidR="0085135A" w:rsidRPr="007773D6" w:rsidRDefault="0085135A" w:rsidP="0085135A">
      <w:pPr>
        <w:pStyle w:val="10"/>
        <w:spacing w:line="240" w:lineRule="auto"/>
        <w:ind w:left="567"/>
        <w:jc w:val="both"/>
        <w:rPr>
          <w:sz w:val="24"/>
          <w:szCs w:val="24"/>
        </w:rPr>
      </w:pPr>
      <w:r w:rsidRPr="007773D6">
        <w:rPr>
          <w:b/>
          <w:bCs/>
          <w:sz w:val="24"/>
          <w:szCs w:val="24"/>
        </w:rPr>
        <w:t xml:space="preserve">Литература </w:t>
      </w:r>
      <w:r w:rsidRPr="007773D6">
        <w:rPr>
          <w:sz w:val="24"/>
          <w:szCs w:val="24"/>
        </w:rPr>
        <w:t>оформляется под названием «Список использованной литературы:» по ГОСТ Р 7.0.5-2008. В тексте обозначается квадратными скобками с указанием номера источника по списку и номера страницы. Например: [5, с. 115]</w:t>
      </w:r>
    </w:p>
    <w:p w:rsidR="0085135A" w:rsidRPr="007773D6" w:rsidRDefault="0085135A" w:rsidP="0085135A">
      <w:pPr>
        <w:pStyle w:val="10"/>
        <w:spacing w:after="240" w:line="240" w:lineRule="auto"/>
        <w:ind w:left="567"/>
        <w:jc w:val="both"/>
        <w:rPr>
          <w:sz w:val="24"/>
          <w:szCs w:val="24"/>
        </w:rPr>
        <w:sectPr w:rsidR="0085135A" w:rsidRPr="007773D6" w:rsidSect="0085135A">
          <w:pgSz w:w="11900" w:h="16840"/>
          <w:pgMar w:top="567" w:right="985" w:bottom="567" w:left="567" w:header="136" w:footer="215" w:gutter="0"/>
          <w:pgNumType w:start="1"/>
          <w:cols w:sep="1" w:space="290"/>
          <w:noEndnote/>
          <w:docGrid w:linePitch="360"/>
        </w:sectPr>
      </w:pPr>
    </w:p>
    <w:p w:rsidR="0085135A" w:rsidRPr="007773D6" w:rsidRDefault="0085135A" w:rsidP="0085135A">
      <w:pPr>
        <w:pStyle w:val="10"/>
        <w:spacing w:line="240" w:lineRule="auto"/>
        <w:ind w:left="567"/>
        <w:jc w:val="right"/>
        <w:rPr>
          <w:b/>
          <w:bCs/>
          <w:sz w:val="24"/>
          <w:szCs w:val="24"/>
        </w:rPr>
      </w:pPr>
      <w:r w:rsidRPr="007773D6">
        <w:rPr>
          <w:b/>
          <w:bCs/>
          <w:sz w:val="24"/>
          <w:szCs w:val="24"/>
        </w:rPr>
        <w:lastRenderedPageBreak/>
        <w:t xml:space="preserve">Приложение 1 </w:t>
      </w:r>
    </w:p>
    <w:p w:rsidR="0085135A" w:rsidRPr="007773D6" w:rsidRDefault="0085135A" w:rsidP="0085135A">
      <w:pPr>
        <w:ind w:left="567"/>
        <w:jc w:val="center"/>
        <w:rPr>
          <w:lang w:eastAsia="en-US"/>
        </w:rPr>
      </w:pPr>
    </w:p>
    <w:p w:rsidR="0085135A" w:rsidRPr="007773D6" w:rsidRDefault="0085135A" w:rsidP="0085135A">
      <w:pPr>
        <w:ind w:left="567"/>
        <w:jc w:val="center"/>
        <w:rPr>
          <w:b/>
          <w:bCs/>
        </w:rPr>
      </w:pPr>
      <w:r w:rsidRPr="007773D6">
        <w:rPr>
          <w:b/>
          <w:bCs/>
        </w:rPr>
        <w:t xml:space="preserve">ОБРАЗЕЦ ОФОРМЛЕНИЯ СТАТЬИ </w:t>
      </w:r>
    </w:p>
    <w:p w:rsidR="0085135A" w:rsidRPr="007773D6" w:rsidRDefault="0085135A" w:rsidP="0085135A">
      <w:pPr>
        <w:ind w:left="567"/>
        <w:rPr>
          <w:b/>
          <w:bCs/>
        </w:rPr>
      </w:pPr>
      <w:r w:rsidRPr="007773D6">
        <w:rPr>
          <w:b/>
          <w:bCs/>
        </w:rPr>
        <w:t xml:space="preserve">УДК </w:t>
      </w:r>
    </w:p>
    <w:p w:rsidR="0085135A" w:rsidRPr="007773D6" w:rsidRDefault="0085135A" w:rsidP="0085135A">
      <w:pPr>
        <w:ind w:left="567"/>
        <w:jc w:val="center"/>
        <w:rPr>
          <w:b/>
          <w:bCs/>
        </w:rPr>
      </w:pPr>
      <w:r w:rsidRPr="007773D6">
        <w:rPr>
          <w:b/>
          <w:bCs/>
        </w:rPr>
        <w:t xml:space="preserve">НАЗВАНИЕ СТАТЬИ </w:t>
      </w:r>
    </w:p>
    <w:p w:rsidR="0085135A" w:rsidRDefault="0085135A" w:rsidP="0085135A">
      <w:pPr>
        <w:ind w:left="567"/>
        <w:jc w:val="center"/>
      </w:pPr>
    </w:p>
    <w:p w:rsidR="0085135A" w:rsidRPr="007773D6" w:rsidRDefault="0085135A" w:rsidP="0085135A">
      <w:pPr>
        <w:ind w:left="567"/>
        <w:jc w:val="center"/>
        <w:sectPr w:rsidR="0085135A" w:rsidRPr="007773D6" w:rsidSect="00A96DE8">
          <w:pgSz w:w="11900" w:h="16840"/>
          <w:pgMar w:top="1194" w:right="988" w:bottom="1332" w:left="905" w:header="766" w:footer="904" w:gutter="0"/>
          <w:cols w:space="720"/>
          <w:noEndnote/>
          <w:docGrid w:linePitch="360"/>
        </w:sectPr>
      </w:pPr>
    </w:p>
    <w:p w:rsidR="0085135A" w:rsidRPr="007773D6" w:rsidRDefault="0085135A" w:rsidP="0085135A">
      <w:pPr>
        <w:ind w:left="567"/>
        <w:jc w:val="right"/>
      </w:pPr>
      <w:r w:rsidRPr="007773D6">
        <w:lastRenderedPageBreak/>
        <w:t xml:space="preserve">Иван Иванович Иванов, </w:t>
      </w:r>
    </w:p>
    <w:p w:rsidR="0085135A" w:rsidRPr="007773D6" w:rsidRDefault="0085135A" w:rsidP="0085135A">
      <w:pPr>
        <w:ind w:left="567"/>
        <w:jc w:val="right"/>
      </w:pPr>
      <w:r w:rsidRPr="007773D6">
        <w:t xml:space="preserve">ученик 5 класса, </w:t>
      </w:r>
    </w:p>
    <w:p w:rsidR="0085135A" w:rsidRPr="007773D6" w:rsidRDefault="0085135A" w:rsidP="0085135A">
      <w:pPr>
        <w:ind w:left="567"/>
        <w:jc w:val="right"/>
      </w:pPr>
      <w:r w:rsidRPr="007773D6">
        <w:t xml:space="preserve">МБОУ г.Уфы «Гимназия» №39 </w:t>
      </w:r>
    </w:p>
    <w:p w:rsidR="0085135A" w:rsidRPr="007773D6" w:rsidRDefault="0085135A" w:rsidP="0085135A">
      <w:pPr>
        <w:ind w:left="567"/>
        <w:jc w:val="right"/>
      </w:pPr>
      <w:r w:rsidRPr="007773D6">
        <w:t xml:space="preserve">г. Уфа, Республика Башкортостан </w:t>
      </w:r>
    </w:p>
    <w:p w:rsidR="0085135A" w:rsidRPr="007773D6" w:rsidRDefault="0085135A" w:rsidP="0085135A">
      <w:pPr>
        <w:ind w:left="567"/>
        <w:jc w:val="center"/>
      </w:pPr>
      <w:r w:rsidRPr="007773D6">
        <w:t>[пустая строка]</w:t>
      </w:r>
    </w:p>
    <w:p w:rsidR="0085135A" w:rsidRPr="007773D6" w:rsidRDefault="0085135A" w:rsidP="0085135A">
      <w:pPr>
        <w:ind w:left="567"/>
      </w:pPr>
      <w:r w:rsidRPr="007773D6">
        <w:t xml:space="preserve">Текст статьи … [1, с. 42-43]. </w:t>
      </w:r>
    </w:p>
    <w:p w:rsidR="0085135A" w:rsidRPr="007773D6" w:rsidRDefault="0085135A" w:rsidP="0085135A">
      <w:pPr>
        <w:ind w:left="567"/>
        <w:jc w:val="center"/>
      </w:pPr>
      <w:r w:rsidRPr="007773D6">
        <w:t>[пустая строка]</w:t>
      </w:r>
    </w:p>
    <w:p w:rsidR="0085135A" w:rsidRPr="007773D6" w:rsidRDefault="0085135A" w:rsidP="0085135A">
      <w:pPr>
        <w:ind w:left="567"/>
        <w:jc w:val="center"/>
        <w:rPr>
          <w:b/>
          <w:bCs/>
        </w:rPr>
      </w:pPr>
      <w:r w:rsidRPr="007773D6">
        <w:rPr>
          <w:b/>
          <w:bCs/>
        </w:rPr>
        <w:t>Литература</w:t>
      </w:r>
    </w:p>
    <w:p w:rsidR="0085135A" w:rsidRPr="007773D6" w:rsidRDefault="0085135A" w:rsidP="0085135A">
      <w:pPr>
        <w:ind w:left="567"/>
      </w:pPr>
      <w:r w:rsidRPr="007773D6">
        <w:t xml:space="preserve">1. История башкирского народа в семи томах. Т. 5. Уфа, 2010. 356 с. </w:t>
      </w:r>
    </w:p>
    <w:p w:rsidR="0085135A" w:rsidRPr="007773D6" w:rsidRDefault="0085135A" w:rsidP="0085135A">
      <w:pPr>
        <w:ind w:left="567"/>
      </w:pPr>
      <w:r w:rsidRPr="007773D6">
        <w:t xml:space="preserve">2. Крутова И.В. Учебник истории как средство обучения в современной школе // Преподавание истории и обществознания в школе. 2019. № 3. С. 40-45. </w:t>
      </w:r>
    </w:p>
    <w:p w:rsidR="0085135A" w:rsidRPr="007773D6" w:rsidRDefault="0085135A" w:rsidP="0085135A">
      <w:pPr>
        <w:ind w:left="567"/>
        <w:rPr>
          <w:lang w:eastAsia="en-US"/>
        </w:rPr>
      </w:pPr>
      <w:r w:rsidRPr="007773D6">
        <w:t>3. Янгузин Р.З., Хисамитдинова Ф. Г. Коренные народы России. Башкиры. Уфа: Китап, 2018. 352 с.</w:t>
      </w:r>
    </w:p>
    <w:p w:rsidR="0085135A" w:rsidRPr="006B7376" w:rsidRDefault="00967400" w:rsidP="0085135A">
      <w:pPr>
        <w:ind w:left="567"/>
        <w:jc w:val="center"/>
        <w:rPr>
          <w:sz w:val="20"/>
          <w:szCs w:val="20"/>
          <w:lang w:eastAsia="en-US"/>
        </w:rPr>
      </w:pPr>
      <w:r>
        <w:rPr>
          <w:noProof/>
          <w:sz w:val="20"/>
          <w:szCs w:val="20"/>
        </w:rPr>
        <w:drawing>
          <wp:inline distT="0" distB="0" distL="0" distR="0">
            <wp:extent cx="4495800" cy="2352675"/>
            <wp:effectExtent l="19050" t="0" r="0" b="0"/>
            <wp:docPr id="1" name="Рисунок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rrowheads="1"/>
                    </pic:cNvPicPr>
                  </pic:nvPicPr>
                  <pic:blipFill>
                    <a:blip r:embed="rId11" cstate="print"/>
                    <a:srcRect/>
                    <a:stretch>
                      <a:fillRect/>
                    </a:stretch>
                  </pic:blipFill>
                  <pic:spPr bwMode="auto">
                    <a:xfrm>
                      <a:off x="0" y="0"/>
                      <a:ext cx="4495800" cy="2352675"/>
                    </a:xfrm>
                    <a:prstGeom prst="rect">
                      <a:avLst/>
                    </a:prstGeom>
                    <a:noFill/>
                    <a:ln w="9525">
                      <a:noFill/>
                      <a:miter lim="800000"/>
                      <a:headEnd/>
                      <a:tailEnd/>
                    </a:ln>
                  </pic:spPr>
                </pic:pic>
              </a:graphicData>
            </a:graphic>
          </wp:inline>
        </w:drawing>
      </w:r>
    </w:p>
    <w:p w:rsidR="0085135A" w:rsidRPr="007E71D1" w:rsidRDefault="0085135A" w:rsidP="0085135A">
      <w:pPr>
        <w:ind w:left="567"/>
        <w:jc w:val="center"/>
        <w:rPr>
          <w:lang w:eastAsia="en-US"/>
        </w:rPr>
      </w:pPr>
      <w:r w:rsidRPr="007E71D1">
        <w:rPr>
          <w:lang w:eastAsia="en-US"/>
        </w:rPr>
        <w:t xml:space="preserve">Рисунок 1 - Динамика отношения кредитов к величине активов банковского сектора и ВВП страны [4, </w:t>
      </w:r>
      <w:r w:rsidRPr="007E71D1">
        <w:rPr>
          <w:lang w:val="en-US" w:eastAsia="en-US"/>
        </w:rPr>
        <w:t>c</w:t>
      </w:r>
      <w:r w:rsidRPr="007E71D1">
        <w:rPr>
          <w:lang w:eastAsia="en-US"/>
        </w:rPr>
        <w:t>. 99]</w:t>
      </w:r>
    </w:p>
    <w:p w:rsidR="0085135A" w:rsidRPr="007E71D1" w:rsidRDefault="0085135A" w:rsidP="0085135A">
      <w:pPr>
        <w:ind w:left="567"/>
        <w:rPr>
          <w:lang w:eastAsia="en-US"/>
        </w:rPr>
      </w:pPr>
    </w:p>
    <w:p w:rsidR="0085135A" w:rsidRPr="0085135A" w:rsidRDefault="0085135A" w:rsidP="0085135A">
      <w:pPr>
        <w:ind w:left="567"/>
        <w:contextualSpacing/>
        <w:jc w:val="both"/>
        <w:rPr>
          <w:color w:val="000000"/>
        </w:rPr>
      </w:pPr>
      <w:r w:rsidRPr="0085135A">
        <w:rPr>
          <w:color w:val="000000"/>
        </w:rPr>
        <w:t>Таблица 2 - Объем инвестиций в сельское хозяйство Республики  Башкортостан, млн. рублей*</w:t>
      </w:r>
    </w:p>
    <w:tbl>
      <w:tblPr>
        <w:tblW w:w="49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7"/>
        <w:gridCol w:w="1623"/>
        <w:gridCol w:w="1719"/>
        <w:gridCol w:w="1623"/>
        <w:gridCol w:w="2874"/>
      </w:tblGrid>
      <w:tr w:rsidR="0085135A" w:rsidRPr="007E71D1" w:rsidTr="00A96DE8">
        <w:trPr>
          <w:trHeight w:val="522"/>
        </w:trPr>
        <w:tc>
          <w:tcPr>
            <w:tcW w:w="1219" w:type="pct"/>
            <w:shd w:val="clear" w:color="auto" w:fill="auto"/>
            <w:vAlign w:val="center"/>
          </w:tcPr>
          <w:p w:rsidR="0085135A" w:rsidRPr="00A96DE8" w:rsidRDefault="0085135A" w:rsidP="00A96DE8">
            <w:pPr>
              <w:ind w:left="567"/>
              <w:jc w:val="center"/>
              <w:rPr>
                <w:color w:val="000000"/>
              </w:rPr>
            </w:pPr>
            <w:r w:rsidRPr="00A96DE8">
              <w:rPr>
                <w:color w:val="000000"/>
              </w:rPr>
              <w:t>Показатель</w:t>
            </w:r>
          </w:p>
        </w:tc>
        <w:tc>
          <w:tcPr>
            <w:tcW w:w="711" w:type="pct"/>
            <w:shd w:val="clear" w:color="auto" w:fill="auto"/>
            <w:vAlign w:val="center"/>
          </w:tcPr>
          <w:p w:rsidR="0085135A" w:rsidRPr="00A96DE8" w:rsidRDefault="0085135A" w:rsidP="00A96DE8">
            <w:pPr>
              <w:ind w:left="567"/>
              <w:rPr>
                <w:color w:val="000000"/>
              </w:rPr>
            </w:pPr>
            <w:r w:rsidRPr="00A96DE8">
              <w:rPr>
                <w:color w:val="000000"/>
              </w:rPr>
              <w:t>2016 г.</w:t>
            </w:r>
          </w:p>
        </w:tc>
        <w:tc>
          <w:tcPr>
            <w:tcW w:w="910" w:type="pct"/>
            <w:shd w:val="clear" w:color="auto" w:fill="auto"/>
            <w:vAlign w:val="center"/>
          </w:tcPr>
          <w:p w:rsidR="0085135A" w:rsidRPr="00A96DE8" w:rsidRDefault="0085135A" w:rsidP="00A96DE8">
            <w:pPr>
              <w:ind w:left="567"/>
              <w:rPr>
                <w:color w:val="000000"/>
              </w:rPr>
            </w:pPr>
            <w:r w:rsidRPr="00A96DE8">
              <w:rPr>
                <w:color w:val="000000"/>
              </w:rPr>
              <w:t>2017 г.</w:t>
            </w:r>
          </w:p>
        </w:tc>
        <w:tc>
          <w:tcPr>
            <w:tcW w:w="683" w:type="pct"/>
            <w:shd w:val="clear" w:color="auto" w:fill="auto"/>
            <w:vAlign w:val="center"/>
          </w:tcPr>
          <w:p w:rsidR="0085135A" w:rsidRPr="00A96DE8" w:rsidRDefault="0085135A" w:rsidP="00A96DE8">
            <w:pPr>
              <w:ind w:left="567"/>
              <w:jc w:val="center"/>
              <w:rPr>
                <w:color w:val="000000"/>
              </w:rPr>
            </w:pPr>
            <w:r w:rsidRPr="00A96DE8">
              <w:rPr>
                <w:color w:val="000000"/>
              </w:rPr>
              <w:t>2018 г.</w:t>
            </w:r>
          </w:p>
        </w:tc>
        <w:tc>
          <w:tcPr>
            <w:tcW w:w="1478" w:type="pct"/>
            <w:shd w:val="clear" w:color="auto" w:fill="auto"/>
            <w:vAlign w:val="center"/>
          </w:tcPr>
          <w:p w:rsidR="0085135A" w:rsidRPr="00A96DE8" w:rsidRDefault="0085135A" w:rsidP="00A96DE8">
            <w:pPr>
              <w:ind w:left="567"/>
              <w:jc w:val="center"/>
              <w:rPr>
                <w:color w:val="000000"/>
              </w:rPr>
            </w:pPr>
            <w:r w:rsidRPr="00A96DE8">
              <w:rPr>
                <w:color w:val="000000"/>
              </w:rPr>
              <w:t>Темп прироста 2018 г. к 2016 г., %</w:t>
            </w:r>
          </w:p>
        </w:tc>
      </w:tr>
      <w:tr w:rsidR="0085135A" w:rsidRPr="007E71D1" w:rsidTr="00A96DE8">
        <w:trPr>
          <w:trHeight w:val="600"/>
        </w:trPr>
        <w:tc>
          <w:tcPr>
            <w:tcW w:w="1219" w:type="pct"/>
            <w:shd w:val="clear" w:color="auto" w:fill="auto"/>
            <w:vAlign w:val="center"/>
          </w:tcPr>
          <w:p w:rsidR="0085135A" w:rsidRPr="00A96DE8" w:rsidRDefault="0085135A" w:rsidP="00A96DE8">
            <w:pPr>
              <w:ind w:left="567"/>
              <w:rPr>
                <w:color w:val="000000"/>
              </w:rPr>
            </w:pPr>
            <w:r w:rsidRPr="00A96DE8">
              <w:rPr>
                <w:color w:val="000000"/>
              </w:rPr>
              <w:t>Приволжский федеральный округ</w:t>
            </w:r>
          </w:p>
        </w:tc>
        <w:tc>
          <w:tcPr>
            <w:tcW w:w="711" w:type="pct"/>
            <w:shd w:val="clear" w:color="auto" w:fill="auto"/>
            <w:vAlign w:val="center"/>
          </w:tcPr>
          <w:p w:rsidR="0085135A" w:rsidRPr="00A96DE8" w:rsidRDefault="0085135A" w:rsidP="00A96DE8">
            <w:pPr>
              <w:ind w:left="567"/>
              <w:jc w:val="both"/>
              <w:rPr>
                <w:color w:val="000000"/>
              </w:rPr>
            </w:pPr>
            <w:r w:rsidRPr="00A96DE8">
              <w:rPr>
                <w:rFonts w:eastAsia="Calibri"/>
                <w:color w:val="000000"/>
              </w:rPr>
              <w:t>72</w:t>
            </w:r>
            <w:r w:rsidRPr="00A96DE8">
              <w:rPr>
                <w:color w:val="000000"/>
              </w:rPr>
              <w:t> </w:t>
            </w:r>
            <w:r w:rsidRPr="00A96DE8">
              <w:rPr>
                <w:rFonts w:eastAsia="Calibri"/>
                <w:color w:val="000000"/>
              </w:rPr>
              <w:t>598,7</w:t>
            </w:r>
          </w:p>
        </w:tc>
        <w:tc>
          <w:tcPr>
            <w:tcW w:w="910" w:type="pct"/>
            <w:shd w:val="clear" w:color="auto" w:fill="auto"/>
            <w:vAlign w:val="center"/>
          </w:tcPr>
          <w:p w:rsidR="0085135A" w:rsidRPr="00A96DE8" w:rsidRDefault="0085135A" w:rsidP="00A96DE8">
            <w:pPr>
              <w:ind w:left="567"/>
              <w:jc w:val="both"/>
              <w:rPr>
                <w:color w:val="000000"/>
              </w:rPr>
            </w:pPr>
            <w:r w:rsidRPr="00A96DE8">
              <w:rPr>
                <w:rFonts w:eastAsia="Calibri"/>
                <w:color w:val="000000"/>
              </w:rPr>
              <w:t>71</w:t>
            </w:r>
            <w:r w:rsidRPr="00A96DE8">
              <w:rPr>
                <w:color w:val="000000"/>
              </w:rPr>
              <w:t> </w:t>
            </w:r>
            <w:r w:rsidRPr="00A96DE8">
              <w:rPr>
                <w:rFonts w:eastAsia="Calibri"/>
                <w:color w:val="000000"/>
              </w:rPr>
              <w:t>671,9</w:t>
            </w:r>
          </w:p>
        </w:tc>
        <w:tc>
          <w:tcPr>
            <w:tcW w:w="683" w:type="pct"/>
            <w:shd w:val="clear" w:color="auto" w:fill="auto"/>
          </w:tcPr>
          <w:p w:rsidR="0085135A" w:rsidRPr="00A96DE8" w:rsidRDefault="0085135A" w:rsidP="00A96DE8">
            <w:pPr>
              <w:ind w:left="567"/>
              <w:jc w:val="center"/>
              <w:rPr>
                <w:bCs/>
                <w:color w:val="000000"/>
              </w:rPr>
            </w:pPr>
            <w:r w:rsidRPr="00A96DE8">
              <w:rPr>
                <w:bCs/>
                <w:color w:val="000000"/>
              </w:rPr>
              <w:t>78 501,7</w:t>
            </w:r>
          </w:p>
        </w:tc>
        <w:tc>
          <w:tcPr>
            <w:tcW w:w="1478" w:type="pct"/>
            <w:shd w:val="clear" w:color="auto" w:fill="auto"/>
            <w:vAlign w:val="center"/>
          </w:tcPr>
          <w:p w:rsidR="0085135A" w:rsidRPr="00A96DE8" w:rsidRDefault="0085135A" w:rsidP="00A96DE8">
            <w:pPr>
              <w:ind w:left="567"/>
              <w:jc w:val="center"/>
              <w:rPr>
                <w:color w:val="000000"/>
              </w:rPr>
            </w:pPr>
            <w:r w:rsidRPr="00A96DE8">
              <w:rPr>
                <w:color w:val="000000"/>
              </w:rPr>
              <w:t>8,13</w:t>
            </w:r>
          </w:p>
        </w:tc>
      </w:tr>
      <w:tr w:rsidR="0085135A" w:rsidRPr="007E71D1" w:rsidTr="00A96DE8">
        <w:trPr>
          <w:trHeight w:val="539"/>
        </w:trPr>
        <w:tc>
          <w:tcPr>
            <w:tcW w:w="1219" w:type="pct"/>
            <w:shd w:val="clear" w:color="auto" w:fill="auto"/>
            <w:vAlign w:val="center"/>
          </w:tcPr>
          <w:p w:rsidR="0085135A" w:rsidRPr="00A96DE8" w:rsidRDefault="0085135A" w:rsidP="00A96DE8">
            <w:pPr>
              <w:ind w:left="567"/>
              <w:rPr>
                <w:color w:val="000000"/>
              </w:rPr>
            </w:pPr>
            <w:r w:rsidRPr="00A96DE8">
              <w:rPr>
                <w:color w:val="000000"/>
              </w:rPr>
              <w:t>Республика Башкортостан</w:t>
            </w:r>
          </w:p>
        </w:tc>
        <w:tc>
          <w:tcPr>
            <w:tcW w:w="711" w:type="pct"/>
            <w:shd w:val="clear" w:color="auto" w:fill="auto"/>
          </w:tcPr>
          <w:p w:rsidR="0085135A" w:rsidRPr="00A96DE8" w:rsidRDefault="0085135A" w:rsidP="00A96DE8">
            <w:pPr>
              <w:ind w:left="567"/>
              <w:rPr>
                <w:color w:val="000000"/>
              </w:rPr>
            </w:pPr>
            <w:r w:rsidRPr="00A96DE8">
              <w:rPr>
                <w:color w:val="000000"/>
              </w:rPr>
              <w:t>10 203,7</w:t>
            </w:r>
          </w:p>
        </w:tc>
        <w:tc>
          <w:tcPr>
            <w:tcW w:w="910" w:type="pct"/>
            <w:shd w:val="clear" w:color="auto" w:fill="auto"/>
          </w:tcPr>
          <w:p w:rsidR="0085135A" w:rsidRPr="00A96DE8" w:rsidRDefault="0085135A" w:rsidP="00A96DE8">
            <w:pPr>
              <w:ind w:left="567"/>
              <w:rPr>
                <w:color w:val="000000"/>
              </w:rPr>
            </w:pPr>
            <w:r w:rsidRPr="00A96DE8">
              <w:rPr>
                <w:color w:val="000000"/>
              </w:rPr>
              <w:t>7 918,6</w:t>
            </w:r>
          </w:p>
        </w:tc>
        <w:tc>
          <w:tcPr>
            <w:tcW w:w="683" w:type="pct"/>
            <w:shd w:val="clear" w:color="auto" w:fill="auto"/>
          </w:tcPr>
          <w:p w:rsidR="0085135A" w:rsidRPr="00A96DE8" w:rsidRDefault="0085135A" w:rsidP="00A96DE8">
            <w:pPr>
              <w:ind w:left="567"/>
              <w:jc w:val="center"/>
              <w:rPr>
                <w:color w:val="000000"/>
              </w:rPr>
            </w:pPr>
            <w:r w:rsidRPr="00A96DE8">
              <w:rPr>
                <w:color w:val="000000"/>
              </w:rPr>
              <w:t>5 691,5</w:t>
            </w:r>
          </w:p>
        </w:tc>
        <w:tc>
          <w:tcPr>
            <w:tcW w:w="1478" w:type="pct"/>
            <w:shd w:val="clear" w:color="auto" w:fill="auto"/>
          </w:tcPr>
          <w:p w:rsidR="0085135A" w:rsidRPr="00A96DE8" w:rsidRDefault="0085135A" w:rsidP="00A96DE8">
            <w:pPr>
              <w:ind w:left="567"/>
              <w:jc w:val="center"/>
              <w:rPr>
                <w:color w:val="000000"/>
              </w:rPr>
            </w:pPr>
            <w:r w:rsidRPr="00A96DE8">
              <w:rPr>
                <w:color w:val="000000"/>
              </w:rPr>
              <w:t>-44,22</w:t>
            </w:r>
          </w:p>
        </w:tc>
      </w:tr>
    </w:tbl>
    <w:p w:rsidR="0085135A" w:rsidRPr="0085135A" w:rsidRDefault="0085135A" w:rsidP="0085135A">
      <w:pPr>
        <w:ind w:left="567"/>
        <w:jc w:val="both"/>
        <w:rPr>
          <w:color w:val="000000"/>
          <w:lang w:eastAsia="en-US"/>
        </w:rPr>
      </w:pPr>
      <w:r w:rsidRPr="0085135A">
        <w:rPr>
          <w:color w:val="000000"/>
          <w:lang w:eastAsia="en-US"/>
        </w:rPr>
        <w:t xml:space="preserve">*Выполнено по данным </w:t>
      </w:r>
      <w:r w:rsidRPr="0085135A">
        <w:rPr>
          <w:color w:val="000000"/>
          <w:lang w:val="en-US" w:eastAsia="en-US"/>
        </w:rPr>
        <w:t>[</w:t>
      </w:r>
      <w:r w:rsidRPr="0085135A">
        <w:rPr>
          <w:color w:val="000000"/>
          <w:lang w:eastAsia="en-US"/>
        </w:rPr>
        <w:t>8</w:t>
      </w:r>
      <w:r w:rsidRPr="0085135A">
        <w:rPr>
          <w:color w:val="000000"/>
          <w:lang w:val="en-US" w:eastAsia="en-US"/>
        </w:rPr>
        <w:t>]</w:t>
      </w:r>
    </w:p>
    <w:p w:rsidR="0085135A" w:rsidRPr="006B7376" w:rsidRDefault="0085135A" w:rsidP="0085135A">
      <w:pPr>
        <w:pStyle w:val="10"/>
        <w:spacing w:line="240" w:lineRule="auto"/>
        <w:ind w:left="567"/>
        <w:jc w:val="both"/>
      </w:pPr>
    </w:p>
    <w:p w:rsidR="0085135A" w:rsidRPr="00BE519E" w:rsidRDefault="0085135A" w:rsidP="00E55581">
      <w:pPr>
        <w:pStyle w:val="10"/>
        <w:spacing w:line="276" w:lineRule="auto"/>
        <w:jc w:val="both"/>
        <w:sectPr w:rsidR="0085135A" w:rsidRPr="00BE519E" w:rsidSect="00A96DE8">
          <w:type w:val="continuous"/>
          <w:pgSz w:w="11900" w:h="16840"/>
          <w:pgMar w:top="1194" w:right="988" w:bottom="1332" w:left="905" w:header="766" w:footer="904" w:gutter="0"/>
          <w:cols w:space="720"/>
          <w:noEndnote/>
          <w:docGrid w:linePitch="360"/>
        </w:sectPr>
      </w:pPr>
    </w:p>
    <w:p w:rsidR="00E55581" w:rsidRPr="00BE519E" w:rsidRDefault="00E55581" w:rsidP="00E55581">
      <w:pPr>
        <w:pageBreakBefore/>
        <w:autoSpaceDE w:val="0"/>
        <w:autoSpaceDN w:val="0"/>
        <w:adjustRightInd w:val="0"/>
        <w:ind w:left="567"/>
        <w:jc w:val="right"/>
      </w:pPr>
      <w:r w:rsidRPr="00BE519E">
        <w:lastRenderedPageBreak/>
        <w:t>Приложение</w:t>
      </w:r>
      <w:r>
        <w:t xml:space="preserve"> 2</w:t>
      </w:r>
    </w:p>
    <w:p w:rsidR="00E55581" w:rsidRPr="0085135A" w:rsidRDefault="00E55581" w:rsidP="00E55581">
      <w:pPr>
        <w:shd w:val="clear" w:color="auto" w:fill="FFFFFF"/>
        <w:ind w:left="567"/>
        <w:jc w:val="center"/>
        <w:outlineLvl w:val="0"/>
        <w:rPr>
          <w:b/>
          <w:bCs/>
          <w:i/>
          <w:color w:val="000000"/>
          <w:kern w:val="36"/>
          <w:sz w:val="28"/>
          <w:szCs w:val="28"/>
        </w:rPr>
      </w:pPr>
      <w:r w:rsidRPr="00BE519E">
        <w:t>V</w:t>
      </w:r>
      <w:r w:rsidRPr="00BE519E">
        <w:rPr>
          <w:lang w:val="en-US"/>
        </w:rPr>
        <w:t>I</w:t>
      </w:r>
      <w:r w:rsidRPr="007E71D1">
        <w:rPr>
          <w:lang w:val="en-US"/>
        </w:rPr>
        <w:t>I</w:t>
      </w:r>
      <w:r w:rsidRPr="00BE519E">
        <w:rPr>
          <w:lang w:val="en-US"/>
        </w:rPr>
        <w:t>I</w:t>
      </w:r>
      <w:r w:rsidRPr="00BE519E">
        <w:t xml:space="preserve"> Всероссийская научно-практическая конференция</w:t>
      </w:r>
      <w:r w:rsidRPr="00BE519E">
        <w:br/>
      </w:r>
      <w:r w:rsidRPr="0085135A">
        <w:rPr>
          <w:b/>
          <w:bCs/>
          <w:i/>
          <w:color w:val="000000"/>
          <w:kern w:val="36"/>
          <w:sz w:val="28"/>
          <w:szCs w:val="28"/>
        </w:rPr>
        <w:t>«Финансовое просвещение: новые форматы в образовательной деятельности в эпоху цифровизации</w:t>
      </w:r>
      <w:r w:rsidRPr="0085135A">
        <w:rPr>
          <w:color w:val="000000"/>
        </w:rPr>
        <w:t>»</w:t>
      </w:r>
    </w:p>
    <w:p w:rsidR="00E55581" w:rsidRDefault="00E55581" w:rsidP="00E55581">
      <w:pPr>
        <w:ind w:left="567"/>
        <w:rPr>
          <w:b/>
        </w:rPr>
      </w:pPr>
    </w:p>
    <w:p w:rsidR="00E55581" w:rsidRPr="00BE519E" w:rsidRDefault="00E55581" w:rsidP="00E55581">
      <w:pPr>
        <w:ind w:left="567"/>
      </w:pPr>
    </w:p>
    <w:p w:rsidR="00E55581" w:rsidRPr="00BE519E" w:rsidRDefault="00E55581" w:rsidP="00E55581">
      <w:pPr>
        <w:ind w:left="567"/>
        <w:jc w:val="center"/>
        <w:rPr>
          <w:b/>
        </w:rPr>
      </w:pPr>
      <w:r w:rsidRPr="00BE519E">
        <w:rPr>
          <w:b/>
        </w:rPr>
        <w:t>Согласие</w:t>
      </w:r>
    </w:p>
    <w:p w:rsidR="00E55581" w:rsidRPr="00BE519E" w:rsidRDefault="00E55581" w:rsidP="00E55581">
      <w:pPr>
        <w:ind w:left="567"/>
        <w:jc w:val="center"/>
        <w:rPr>
          <w:b/>
        </w:rPr>
      </w:pPr>
      <w:r w:rsidRPr="00BE519E">
        <w:rPr>
          <w:b/>
        </w:rPr>
        <w:t xml:space="preserve">на обработку персональных данных </w:t>
      </w:r>
    </w:p>
    <w:p w:rsidR="00E55581" w:rsidRPr="00BE519E" w:rsidRDefault="00E55581" w:rsidP="00E55581">
      <w:pPr>
        <w:ind w:left="567"/>
      </w:pPr>
    </w:p>
    <w:p w:rsidR="00E55581" w:rsidRPr="00BE519E" w:rsidRDefault="00E55581" w:rsidP="00E55581">
      <w:pPr>
        <w:ind w:left="567"/>
        <w:jc w:val="both"/>
      </w:pPr>
      <w:r w:rsidRPr="00BE519E">
        <w:t>Я, _________________________________________________________</w:t>
      </w:r>
      <w:r>
        <w:t>________________</w:t>
      </w:r>
    </w:p>
    <w:p w:rsidR="00E55581" w:rsidRPr="00BE519E" w:rsidRDefault="00E55581" w:rsidP="00E55581">
      <w:pPr>
        <w:ind w:left="567"/>
        <w:jc w:val="center"/>
      </w:pPr>
      <w:r w:rsidRPr="00BE519E">
        <w:t>(Ф,И,О,)</w:t>
      </w:r>
    </w:p>
    <w:p w:rsidR="00E55581" w:rsidRPr="00BE519E" w:rsidRDefault="00E55581" w:rsidP="00E55581">
      <w:pPr>
        <w:ind w:left="567"/>
        <w:jc w:val="both"/>
      </w:pPr>
      <w:r w:rsidRPr="00BE519E">
        <w:t>проживающий (ая) по адресу _________________________________________</w:t>
      </w:r>
      <w:r>
        <w:t>_______________</w:t>
      </w:r>
    </w:p>
    <w:p w:rsidR="00E55581" w:rsidRPr="00BE519E" w:rsidRDefault="00E55581" w:rsidP="00E55581">
      <w:pPr>
        <w:ind w:left="567"/>
        <w:jc w:val="both"/>
      </w:pPr>
      <w:r w:rsidRPr="00BE519E">
        <w:t>__________________________________________________________________</w:t>
      </w:r>
      <w:r>
        <w:t>________________</w:t>
      </w:r>
    </w:p>
    <w:p w:rsidR="00E55581" w:rsidRPr="00BE519E" w:rsidRDefault="00E55581" w:rsidP="00E55581">
      <w:pPr>
        <w:ind w:left="567"/>
        <w:jc w:val="both"/>
      </w:pPr>
      <w:r w:rsidRPr="00BE519E">
        <w:t>настоящим даю свое согласие Уфимскому РМЦ</w:t>
      </w:r>
      <w:r>
        <w:t xml:space="preserve"> </w:t>
      </w:r>
      <w:r w:rsidRPr="00BE519E">
        <w:t>на автоматизированную, а также без использования средств автоматизации, обработку персональных данных моих и моего ребенка (ФИО), а именно совершение действий, в том числе использование в некоммерческих целях для размещения в Интернете, сборниках и периодических изданиях с возможностью редакторской обработки, со сведениями о фактах, событиях его жизни, видеоматериалов, представленных на Конференции,</w:t>
      </w:r>
      <w:r>
        <w:t xml:space="preserve"> </w:t>
      </w:r>
      <w:r w:rsidRPr="00BE519E">
        <w:t xml:space="preserve">и подтверждаю, что, давая такое согласие, я действую по своей воле и в его интересах. </w:t>
      </w:r>
    </w:p>
    <w:p w:rsidR="00E55581" w:rsidRPr="00BE519E" w:rsidRDefault="00E55581" w:rsidP="00E55581">
      <w:pPr>
        <w:ind w:left="567"/>
      </w:pPr>
    </w:p>
    <w:p w:rsidR="00E55581" w:rsidRPr="00BE519E" w:rsidRDefault="00E55581" w:rsidP="00E55581">
      <w:pPr>
        <w:ind w:left="567"/>
      </w:pPr>
    </w:p>
    <w:p w:rsidR="00E55581" w:rsidRDefault="00E55581" w:rsidP="00E55581">
      <w:pPr>
        <w:ind w:left="567"/>
        <w:jc w:val="both"/>
      </w:pPr>
    </w:p>
    <w:p w:rsidR="00E55581" w:rsidRDefault="00E55581" w:rsidP="00E55581">
      <w:pPr>
        <w:ind w:left="567"/>
        <w:jc w:val="both"/>
      </w:pPr>
    </w:p>
    <w:p w:rsidR="00E55581" w:rsidRDefault="00E55581" w:rsidP="00E55581">
      <w:pPr>
        <w:ind w:left="567"/>
        <w:jc w:val="both"/>
      </w:pPr>
    </w:p>
    <w:p w:rsidR="00E55581" w:rsidRPr="00BE519E" w:rsidRDefault="00E55581" w:rsidP="00E55581">
      <w:pPr>
        <w:ind w:left="567"/>
        <w:jc w:val="both"/>
      </w:pPr>
    </w:p>
    <w:p w:rsidR="00E55581" w:rsidRPr="00BE519E" w:rsidRDefault="00E55581" w:rsidP="00E55581">
      <w:pPr>
        <w:ind w:left="567"/>
      </w:pPr>
      <w:r w:rsidRPr="00BE519E">
        <w:t>Дата: «__» ______ 202</w:t>
      </w:r>
      <w:r w:rsidRPr="007E71D1">
        <w:t>1</w:t>
      </w:r>
      <w:r w:rsidRPr="00BE519E">
        <w:t xml:space="preserve"> г.</w:t>
      </w:r>
    </w:p>
    <w:p w:rsidR="00E55581" w:rsidRPr="00BE519E" w:rsidRDefault="00E55581" w:rsidP="00E55581">
      <w:pPr>
        <w:ind w:left="567"/>
      </w:pPr>
      <w:r w:rsidRPr="00BE519E">
        <w:t>Подпись:_____________</w:t>
      </w:r>
    </w:p>
    <w:p w:rsidR="0085135A" w:rsidRPr="00BE519E" w:rsidRDefault="0085135A" w:rsidP="00E55581">
      <w:pPr>
        <w:rPr>
          <w:b/>
          <w:sz w:val="20"/>
          <w:szCs w:val="20"/>
        </w:rPr>
      </w:pPr>
    </w:p>
    <w:p w:rsidR="0085135A" w:rsidRPr="00BE519E" w:rsidRDefault="0085135A" w:rsidP="0085135A">
      <w:pPr>
        <w:rPr>
          <w:b/>
        </w:rPr>
      </w:pPr>
    </w:p>
    <w:p w:rsidR="0085135A" w:rsidRPr="00BE519E" w:rsidRDefault="0085135A" w:rsidP="0085135A">
      <w:pPr>
        <w:rPr>
          <w:b/>
        </w:rPr>
      </w:pPr>
    </w:p>
    <w:p w:rsidR="0085135A" w:rsidRPr="00BE519E" w:rsidRDefault="0085135A" w:rsidP="0085135A">
      <w:pPr>
        <w:rPr>
          <w:b/>
        </w:rPr>
      </w:pPr>
    </w:p>
    <w:p w:rsidR="0085135A" w:rsidRPr="00BE519E" w:rsidRDefault="0085135A" w:rsidP="0085135A">
      <w:pPr>
        <w:rPr>
          <w:b/>
        </w:rPr>
      </w:pPr>
    </w:p>
    <w:p w:rsidR="0085135A" w:rsidRPr="00BE519E" w:rsidRDefault="0085135A" w:rsidP="0085135A">
      <w:pPr>
        <w:rPr>
          <w:b/>
          <w:sz w:val="28"/>
          <w:szCs w:val="28"/>
        </w:rPr>
      </w:pPr>
    </w:p>
    <w:p w:rsidR="0085135A" w:rsidRDefault="0085135A" w:rsidP="0085135A">
      <w:pPr>
        <w:pStyle w:val="22"/>
        <w:keepNext/>
        <w:keepLines/>
      </w:pPr>
    </w:p>
    <w:p w:rsidR="0085135A" w:rsidRDefault="0085135A" w:rsidP="0085135A">
      <w:pPr>
        <w:pStyle w:val="10"/>
        <w:spacing w:line="240" w:lineRule="auto"/>
        <w:jc w:val="center"/>
      </w:pPr>
    </w:p>
    <w:p w:rsidR="0085135A" w:rsidRPr="0085135A" w:rsidRDefault="0085135A" w:rsidP="0085135A">
      <w:pPr>
        <w:ind w:right="-2"/>
      </w:pPr>
    </w:p>
    <w:p w:rsidR="006A18E2" w:rsidRPr="00EF56C3" w:rsidRDefault="00EF56C3" w:rsidP="00D91F79">
      <w:pPr>
        <w:spacing w:line="360" w:lineRule="auto"/>
        <w:ind w:left="-851" w:right="-2"/>
        <w:rPr>
          <w:sz w:val="28"/>
          <w:szCs w:val="28"/>
        </w:rPr>
      </w:pPr>
      <w:r>
        <w:rPr>
          <w:sz w:val="28"/>
          <w:szCs w:val="28"/>
        </w:rPr>
        <w:t xml:space="preserve">                                                       </w:t>
      </w:r>
      <w:r w:rsidR="005578D8" w:rsidRPr="003C6960">
        <w:rPr>
          <w:sz w:val="28"/>
          <w:szCs w:val="28"/>
        </w:rPr>
        <w:t xml:space="preserve">                                                      </w:t>
      </w:r>
      <w:r>
        <w:rPr>
          <w:sz w:val="28"/>
          <w:szCs w:val="28"/>
        </w:rPr>
        <w:t xml:space="preserve">                 </w:t>
      </w:r>
    </w:p>
    <w:sectPr w:rsidR="006A18E2" w:rsidRPr="00EF56C3" w:rsidSect="00BD0B08">
      <w:pgSz w:w="11906" w:h="16838"/>
      <w:pgMar w:top="851" w:right="851"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0D9" w:rsidRDefault="002770D9">
      <w:r>
        <w:separator/>
      </w:r>
    </w:p>
  </w:endnote>
  <w:endnote w:type="continuationSeparator" w:id="0">
    <w:p w:rsidR="002770D9" w:rsidRDefault="002770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0D9" w:rsidRDefault="002770D9">
      <w:r>
        <w:separator/>
      </w:r>
    </w:p>
  </w:footnote>
  <w:footnote w:type="continuationSeparator" w:id="0">
    <w:p w:rsidR="002770D9" w:rsidRDefault="002770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A0971"/>
    <w:multiLevelType w:val="multilevel"/>
    <w:tmpl w:val="EE68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5F2AD9"/>
    <w:multiLevelType w:val="hybridMultilevel"/>
    <w:tmpl w:val="1E6EBF5E"/>
    <w:lvl w:ilvl="0" w:tplc="040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2A613A"/>
    <w:multiLevelType w:val="hybridMultilevel"/>
    <w:tmpl w:val="613CA1FE"/>
    <w:lvl w:ilvl="0" w:tplc="0419000D">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
    <w:nsid w:val="78E82384"/>
    <w:multiLevelType w:val="multilevel"/>
    <w:tmpl w:val="73168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A17048F"/>
    <w:multiLevelType w:val="multilevel"/>
    <w:tmpl w:val="1666A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742699"/>
    <w:rsid w:val="00002383"/>
    <w:rsid w:val="00002A0E"/>
    <w:rsid w:val="0000379D"/>
    <w:rsid w:val="00003A9C"/>
    <w:rsid w:val="00007CC9"/>
    <w:rsid w:val="000164BE"/>
    <w:rsid w:val="00020788"/>
    <w:rsid w:val="000363BE"/>
    <w:rsid w:val="000419F1"/>
    <w:rsid w:val="00044FAE"/>
    <w:rsid w:val="00047B97"/>
    <w:rsid w:val="000572A4"/>
    <w:rsid w:val="00062149"/>
    <w:rsid w:val="000658BB"/>
    <w:rsid w:val="0007022F"/>
    <w:rsid w:val="00070620"/>
    <w:rsid w:val="00080181"/>
    <w:rsid w:val="0008037F"/>
    <w:rsid w:val="000842D1"/>
    <w:rsid w:val="0008562D"/>
    <w:rsid w:val="0009002C"/>
    <w:rsid w:val="000916F2"/>
    <w:rsid w:val="00091A33"/>
    <w:rsid w:val="00097CF0"/>
    <w:rsid w:val="000A1EF5"/>
    <w:rsid w:val="000A5795"/>
    <w:rsid w:val="000A6F6B"/>
    <w:rsid w:val="000B048E"/>
    <w:rsid w:val="000B1102"/>
    <w:rsid w:val="000C1A34"/>
    <w:rsid w:val="000C799A"/>
    <w:rsid w:val="000D0CD8"/>
    <w:rsid w:val="000D5A4D"/>
    <w:rsid w:val="000D76C1"/>
    <w:rsid w:val="000E3835"/>
    <w:rsid w:val="000E54E2"/>
    <w:rsid w:val="000E7707"/>
    <w:rsid w:val="000F1666"/>
    <w:rsid w:val="00102058"/>
    <w:rsid w:val="00105057"/>
    <w:rsid w:val="00105B29"/>
    <w:rsid w:val="00110504"/>
    <w:rsid w:val="001139F3"/>
    <w:rsid w:val="00117289"/>
    <w:rsid w:val="00117EA6"/>
    <w:rsid w:val="00122096"/>
    <w:rsid w:val="0012505C"/>
    <w:rsid w:val="00130F1A"/>
    <w:rsid w:val="00136B1C"/>
    <w:rsid w:val="0014452D"/>
    <w:rsid w:val="00144658"/>
    <w:rsid w:val="0014596F"/>
    <w:rsid w:val="00147071"/>
    <w:rsid w:val="00151259"/>
    <w:rsid w:val="00155AF8"/>
    <w:rsid w:val="00157B04"/>
    <w:rsid w:val="00163B13"/>
    <w:rsid w:val="001666EF"/>
    <w:rsid w:val="00167921"/>
    <w:rsid w:val="00175E84"/>
    <w:rsid w:val="00180DD6"/>
    <w:rsid w:val="001815C3"/>
    <w:rsid w:val="00181822"/>
    <w:rsid w:val="00182323"/>
    <w:rsid w:val="00185D8C"/>
    <w:rsid w:val="001870C3"/>
    <w:rsid w:val="00190DD2"/>
    <w:rsid w:val="0019186B"/>
    <w:rsid w:val="00194A4E"/>
    <w:rsid w:val="0019788B"/>
    <w:rsid w:val="001A0957"/>
    <w:rsid w:val="001A17D5"/>
    <w:rsid w:val="001A2213"/>
    <w:rsid w:val="001B2D64"/>
    <w:rsid w:val="001C3D25"/>
    <w:rsid w:val="001C67A7"/>
    <w:rsid w:val="001C759C"/>
    <w:rsid w:val="001E1D3C"/>
    <w:rsid w:val="001F5BB3"/>
    <w:rsid w:val="001F5CB9"/>
    <w:rsid w:val="0020768C"/>
    <w:rsid w:val="00213053"/>
    <w:rsid w:val="002219C0"/>
    <w:rsid w:val="002241A5"/>
    <w:rsid w:val="002257E7"/>
    <w:rsid w:val="0022665D"/>
    <w:rsid w:val="00226925"/>
    <w:rsid w:val="00230788"/>
    <w:rsid w:val="002320CD"/>
    <w:rsid w:val="0023245C"/>
    <w:rsid w:val="002378F6"/>
    <w:rsid w:val="002421AA"/>
    <w:rsid w:val="00252B1C"/>
    <w:rsid w:val="00253A1C"/>
    <w:rsid w:val="00255EEF"/>
    <w:rsid w:val="00260731"/>
    <w:rsid w:val="00264EA2"/>
    <w:rsid w:val="00271ED1"/>
    <w:rsid w:val="00272133"/>
    <w:rsid w:val="002770D9"/>
    <w:rsid w:val="00277D30"/>
    <w:rsid w:val="0028437A"/>
    <w:rsid w:val="00296999"/>
    <w:rsid w:val="002A29F2"/>
    <w:rsid w:val="002A3100"/>
    <w:rsid w:val="002A4030"/>
    <w:rsid w:val="002A62F5"/>
    <w:rsid w:val="002B02AB"/>
    <w:rsid w:val="002B686D"/>
    <w:rsid w:val="002C2B65"/>
    <w:rsid w:val="002C3C51"/>
    <w:rsid w:val="002C73E7"/>
    <w:rsid w:val="002D35E5"/>
    <w:rsid w:val="002D6E64"/>
    <w:rsid w:val="002E0A97"/>
    <w:rsid w:val="002E234A"/>
    <w:rsid w:val="002F63F0"/>
    <w:rsid w:val="002F7ABE"/>
    <w:rsid w:val="00302151"/>
    <w:rsid w:val="00302FBE"/>
    <w:rsid w:val="00311193"/>
    <w:rsid w:val="0032007C"/>
    <w:rsid w:val="003232DA"/>
    <w:rsid w:val="003236AE"/>
    <w:rsid w:val="00323ADD"/>
    <w:rsid w:val="003327F8"/>
    <w:rsid w:val="00333761"/>
    <w:rsid w:val="003455A2"/>
    <w:rsid w:val="00345E13"/>
    <w:rsid w:val="00347A71"/>
    <w:rsid w:val="0035025B"/>
    <w:rsid w:val="00360BF6"/>
    <w:rsid w:val="00360FCC"/>
    <w:rsid w:val="00361AEC"/>
    <w:rsid w:val="00363B38"/>
    <w:rsid w:val="00364825"/>
    <w:rsid w:val="00365785"/>
    <w:rsid w:val="00383444"/>
    <w:rsid w:val="00385530"/>
    <w:rsid w:val="00390FC7"/>
    <w:rsid w:val="003B15AB"/>
    <w:rsid w:val="003B1BA1"/>
    <w:rsid w:val="003B1BD6"/>
    <w:rsid w:val="003B2563"/>
    <w:rsid w:val="003B4B13"/>
    <w:rsid w:val="003B55D5"/>
    <w:rsid w:val="003B5788"/>
    <w:rsid w:val="003B59BC"/>
    <w:rsid w:val="003B6EB6"/>
    <w:rsid w:val="003C4632"/>
    <w:rsid w:val="003C7E34"/>
    <w:rsid w:val="003E10A2"/>
    <w:rsid w:val="003E405C"/>
    <w:rsid w:val="003E4956"/>
    <w:rsid w:val="003E5265"/>
    <w:rsid w:val="003F7BC3"/>
    <w:rsid w:val="00401C91"/>
    <w:rsid w:val="0041168D"/>
    <w:rsid w:val="004126CA"/>
    <w:rsid w:val="00412D07"/>
    <w:rsid w:val="00422214"/>
    <w:rsid w:val="004229DF"/>
    <w:rsid w:val="00422FB3"/>
    <w:rsid w:val="00431A62"/>
    <w:rsid w:val="00436EA7"/>
    <w:rsid w:val="004400A3"/>
    <w:rsid w:val="0044234A"/>
    <w:rsid w:val="00443655"/>
    <w:rsid w:val="004509C2"/>
    <w:rsid w:val="00454C15"/>
    <w:rsid w:val="0046204C"/>
    <w:rsid w:val="00465C80"/>
    <w:rsid w:val="00492215"/>
    <w:rsid w:val="00494144"/>
    <w:rsid w:val="0049433A"/>
    <w:rsid w:val="004957F2"/>
    <w:rsid w:val="004A0A03"/>
    <w:rsid w:val="004B0545"/>
    <w:rsid w:val="004B2BE7"/>
    <w:rsid w:val="004D2CD2"/>
    <w:rsid w:val="004D2D30"/>
    <w:rsid w:val="004D4A83"/>
    <w:rsid w:val="004D6A20"/>
    <w:rsid w:val="004E69CF"/>
    <w:rsid w:val="004F010E"/>
    <w:rsid w:val="004F48DC"/>
    <w:rsid w:val="00502247"/>
    <w:rsid w:val="00513300"/>
    <w:rsid w:val="00513316"/>
    <w:rsid w:val="00516E16"/>
    <w:rsid w:val="0051789B"/>
    <w:rsid w:val="00527415"/>
    <w:rsid w:val="005323EB"/>
    <w:rsid w:val="00537650"/>
    <w:rsid w:val="00537941"/>
    <w:rsid w:val="005415D1"/>
    <w:rsid w:val="00541EDE"/>
    <w:rsid w:val="00542045"/>
    <w:rsid w:val="00542AD0"/>
    <w:rsid w:val="00544CCA"/>
    <w:rsid w:val="00547BDE"/>
    <w:rsid w:val="005523FE"/>
    <w:rsid w:val="005537BD"/>
    <w:rsid w:val="00555635"/>
    <w:rsid w:val="005566D3"/>
    <w:rsid w:val="005578D8"/>
    <w:rsid w:val="00570DBE"/>
    <w:rsid w:val="00570E7A"/>
    <w:rsid w:val="005759DE"/>
    <w:rsid w:val="005760F4"/>
    <w:rsid w:val="0057619F"/>
    <w:rsid w:val="00580206"/>
    <w:rsid w:val="005820D7"/>
    <w:rsid w:val="005843FD"/>
    <w:rsid w:val="00590D30"/>
    <w:rsid w:val="00592D51"/>
    <w:rsid w:val="005944CF"/>
    <w:rsid w:val="005A6EC6"/>
    <w:rsid w:val="005B2297"/>
    <w:rsid w:val="005B3924"/>
    <w:rsid w:val="005C07B3"/>
    <w:rsid w:val="005C3523"/>
    <w:rsid w:val="005D0CE2"/>
    <w:rsid w:val="005E5AF5"/>
    <w:rsid w:val="0060247E"/>
    <w:rsid w:val="00602690"/>
    <w:rsid w:val="00607789"/>
    <w:rsid w:val="00610ABA"/>
    <w:rsid w:val="00613A21"/>
    <w:rsid w:val="00613ED2"/>
    <w:rsid w:val="00615F30"/>
    <w:rsid w:val="00616160"/>
    <w:rsid w:val="006171CC"/>
    <w:rsid w:val="0062705D"/>
    <w:rsid w:val="00627E66"/>
    <w:rsid w:val="00630472"/>
    <w:rsid w:val="00633574"/>
    <w:rsid w:val="00634F38"/>
    <w:rsid w:val="00640CD2"/>
    <w:rsid w:val="00640EDB"/>
    <w:rsid w:val="00645FDD"/>
    <w:rsid w:val="0065423E"/>
    <w:rsid w:val="00657727"/>
    <w:rsid w:val="006615D2"/>
    <w:rsid w:val="00663533"/>
    <w:rsid w:val="0067026A"/>
    <w:rsid w:val="00670B02"/>
    <w:rsid w:val="00672E7E"/>
    <w:rsid w:val="00680665"/>
    <w:rsid w:val="006829F0"/>
    <w:rsid w:val="00685B5A"/>
    <w:rsid w:val="006901D8"/>
    <w:rsid w:val="00690A6F"/>
    <w:rsid w:val="00693554"/>
    <w:rsid w:val="006947C3"/>
    <w:rsid w:val="006947CA"/>
    <w:rsid w:val="006A16B0"/>
    <w:rsid w:val="006A18E2"/>
    <w:rsid w:val="006B04B1"/>
    <w:rsid w:val="006B39FE"/>
    <w:rsid w:val="006C0B9F"/>
    <w:rsid w:val="006D6769"/>
    <w:rsid w:val="006E7FB2"/>
    <w:rsid w:val="006F4AE6"/>
    <w:rsid w:val="007150FE"/>
    <w:rsid w:val="00716BC6"/>
    <w:rsid w:val="00721A06"/>
    <w:rsid w:val="007307E7"/>
    <w:rsid w:val="00742699"/>
    <w:rsid w:val="00743110"/>
    <w:rsid w:val="00751852"/>
    <w:rsid w:val="00751CEA"/>
    <w:rsid w:val="00751F4E"/>
    <w:rsid w:val="0075425A"/>
    <w:rsid w:val="00754E1F"/>
    <w:rsid w:val="00755CDE"/>
    <w:rsid w:val="00761C31"/>
    <w:rsid w:val="007638F9"/>
    <w:rsid w:val="00765D33"/>
    <w:rsid w:val="00766B23"/>
    <w:rsid w:val="00770A50"/>
    <w:rsid w:val="007B176E"/>
    <w:rsid w:val="007B2F36"/>
    <w:rsid w:val="007B5D99"/>
    <w:rsid w:val="007C7A3F"/>
    <w:rsid w:val="007D068C"/>
    <w:rsid w:val="007D1ED7"/>
    <w:rsid w:val="007E7A5A"/>
    <w:rsid w:val="007F2F61"/>
    <w:rsid w:val="007F55A7"/>
    <w:rsid w:val="007F64DC"/>
    <w:rsid w:val="008031A9"/>
    <w:rsid w:val="00806B31"/>
    <w:rsid w:val="0081428D"/>
    <w:rsid w:val="00815CFE"/>
    <w:rsid w:val="008216E3"/>
    <w:rsid w:val="00825E4D"/>
    <w:rsid w:val="0082708C"/>
    <w:rsid w:val="00827AB5"/>
    <w:rsid w:val="0083569B"/>
    <w:rsid w:val="008406C9"/>
    <w:rsid w:val="00841B03"/>
    <w:rsid w:val="0085135A"/>
    <w:rsid w:val="00852A0A"/>
    <w:rsid w:val="00853D58"/>
    <w:rsid w:val="00862BBB"/>
    <w:rsid w:val="00865583"/>
    <w:rsid w:val="0087197D"/>
    <w:rsid w:val="00873F0F"/>
    <w:rsid w:val="00874719"/>
    <w:rsid w:val="00880071"/>
    <w:rsid w:val="00890B4C"/>
    <w:rsid w:val="0089605C"/>
    <w:rsid w:val="00897C2A"/>
    <w:rsid w:val="008A6723"/>
    <w:rsid w:val="008B09AC"/>
    <w:rsid w:val="008B46B3"/>
    <w:rsid w:val="008B46BD"/>
    <w:rsid w:val="008B76DA"/>
    <w:rsid w:val="008C40E3"/>
    <w:rsid w:val="008C48E0"/>
    <w:rsid w:val="008C4932"/>
    <w:rsid w:val="008D4897"/>
    <w:rsid w:val="008E496C"/>
    <w:rsid w:val="008E5D5F"/>
    <w:rsid w:val="008E67C3"/>
    <w:rsid w:val="008F0DF6"/>
    <w:rsid w:val="008F3B76"/>
    <w:rsid w:val="008F470C"/>
    <w:rsid w:val="009033D0"/>
    <w:rsid w:val="00914C39"/>
    <w:rsid w:val="009160DA"/>
    <w:rsid w:val="009173AE"/>
    <w:rsid w:val="00921045"/>
    <w:rsid w:val="00933100"/>
    <w:rsid w:val="009331EF"/>
    <w:rsid w:val="009447C2"/>
    <w:rsid w:val="00945DED"/>
    <w:rsid w:val="0095075F"/>
    <w:rsid w:val="009513A4"/>
    <w:rsid w:val="00960856"/>
    <w:rsid w:val="00963314"/>
    <w:rsid w:val="0096350C"/>
    <w:rsid w:val="00963E97"/>
    <w:rsid w:val="00967400"/>
    <w:rsid w:val="00980D8A"/>
    <w:rsid w:val="0098505D"/>
    <w:rsid w:val="0098512D"/>
    <w:rsid w:val="00985A5A"/>
    <w:rsid w:val="009918B8"/>
    <w:rsid w:val="00995629"/>
    <w:rsid w:val="009A1DF0"/>
    <w:rsid w:val="009A4827"/>
    <w:rsid w:val="009B2032"/>
    <w:rsid w:val="009B5A7F"/>
    <w:rsid w:val="009B74FB"/>
    <w:rsid w:val="009C1E87"/>
    <w:rsid w:val="009C6043"/>
    <w:rsid w:val="009D019C"/>
    <w:rsid w:val="009D3F40"/>
    <w:rsid w:val="009D5123"/>
    <w:rsid w:val="009E7562"/>
    <w:rsid w:val="009F269D"/>
    <w:rsid w:val="009F694F"/>
    <w:rsid w:val="009F6C6A"/>
    <w:rsid w:val="00A0098D"/>
    <w:rsid w:val="00A0276A"/>
    <w:rsid w:val="00A05851"/>
    <w:rsid w:val="00A06B60"/>
    <w:rsid w:val="00A10739"/>
    <w:rsid w:val="00A1328E"/>
    <w:rsid w:val="00A153D9"/>
    <w:rsid w:val="00A22790"/>
    <w:rsid w:val="00A26B11"/>
    <w:rsid w:val="00A343FA"/>
    <w:rsid w:val="00A3517B"/>
    <w:rsid w:val="00A41B67"/>
    <w:rsid w:val="00A4493C"/>
    <w:rsid w:val="00A514E8"/>
    <w:rsid w:val="00A5180E"/>
    <w:rsid w:val="00A52678"/>
    <w:rsid w:val="00A5771A"/>
    <w:rsid w:val="00A60FA0"/>
    <w:rsid w:val="00A75EB1"/>
    <w:rsid w:val="00A80E35"/>
    <w:rsid w:val="00A86EC6"/>
    <w:rsid w:val="00A91696"/>
    <w:rsid w:val="00A9198E"/>
    <w:rsid w:val="00A92A8A"/>
    <w:rsid w:val="00A94123"/>
    <w:rsid w:val="00A96DE8"/>
    <w:rsid w:val="00A9799A"/>
    <w:rsid w:val="00AA5276"/>
    <w:rsid w:val="00AB18D2"/>
    <w:rsid w:val="00AB4E85"/>
    <w:rsid w:val="00AB6E55"/>
    <w:rsid w:val="00AC38EB"/>
    <w:rsid w:val="00AC6694"/>
    <w:rsid w:val="00AD051E"/>
    <w:rsid w:val="00AD5D6B"/>
    <w:rsid w:val="00AE2D31"/>
    <w:rsid w:val="00AE4128"/>
    <w:rsid w:val="00AE4C43"/>
    <w:rsid w:val="00AF46AF"/>
    <w:rsid w:val="00B00F4E"/>
    <w:rsid w:val="00B160D8"/>
    <w:rsid w:val="00B165D7"/>
    <w:rsid w:val="00B23971"/>
    <w:rsid w:val="00B24D20"/>
    <w:rsid w:val="00B256D8"/>
    <w:rsid w:val="00B25CA5"/>
    <w:rsid w:val="00B32C8B"/>
    <w:rsid w:val="00B37FD9"/>
    <w:rsid w:val="00B4555D"/>
    <w:rsid w:val="00B476FD"/>
    <w:rsid w:val="00B51973"/>
    <w:rsid w:val="00B60AD0"/>
    <w:rsid w:val="00B6199A"/>
    <w:rsid w:val="00B672E5"/>
    <w:rsid w:val="00B7427F"/>
    <w:rsid w:val="00B7677B"/>
    <w:rsid w:val="00B83F5B"/>
    <w:rsid w:val="00B87F40"/>
    <w:rsid w:val="00B92280"/>
    <w:rsid w:val="00B94CE6"/>
    <w:rsid w:val="00B94FD4"/>
    <w:rsid w:val="00BA0B2C"/>
    <w:rsid w:val="00BA37A8"/>
    <w:rsid w:val="00BA7BE2"/>
    <w:rsid w:val="00BB1C6D"/>
    <w:rsid w:val="00BB3020"/>
    <w:rsid w:val="00BC607D"/>
    <w:rsid w:val="00BC62E9"/>
    <w:rsid w:val="00BD0B08"/>
    <w:rsid w:val="00BD603B"/>
    <w:rsid w:val="00BD7788"/>
    <w:rsid w:val="00BE38A3"/>
    <w:rsid w:val="00C05976"/>
    <w:rsid w:val="00C14F76"/>
    <w:rsid w:val="00C22F08"/>
    <w:rsid w:val="00C23FA4"/>
    <w:rsid w:val="00C24710"/>
    <w:rsid w:val="00C258FB"/>
    <w:rsid w:val="00C356E0"/>
    <w:rsid w:val="00C36C0F"/>
    <w:rsid w:val="00C37C10"/>
    <w:rsid w:val="00C40A03"/>
    <w:rsid w:val="00C41B3E"/>
    <w:rsid w:val="00C42689"/>
    <w:rsid w:val="00C53009"/>
    <w:rsid w:val="00C540B4"/>
    <w:rsid w:val="00C559EE"/>
    <w:rsid w:val="00C6082A"/>
    <w:rsid w:val="00C60EAC"/>
    <w:rsid w:val="00C723CF"/>
    <w:rsid w:val="00C743FD"/>
    <w:rsid w:val="00C91903"/>
    <w:rsid w:val="00C91BF5"/>
    <w:rsid w:val="00C94976"/>
    <w:rsid w:val="00C9546B"/>
    <w:rsid w:val="00CA0533"/>
    <w:rsid w:val="00CA0AAC"/>
    <w:rsid w:val="00CA5DF2"/>
    <w:rsid w:val="00CC359F"/>
    <w:rsid w:val="00CC4FF2"/>
    <w:rsid w:val="00CC614F"/>
    <w:rsid w:val="00CC78D2"/>
    <w:rsid w:val="00CD03F7"/>
    <w:rsid w:val="00CD262A"/>
    <w:rsid w:val="00CD37EB"/>
    <w:rsid w:val="00CD58C0"/>
    <w:rsid w:val="00CD6816"/>
    <w:rsid w:val="00CD6DAF"/>
    <w:rsid w:val="00CF0A24"/>
    <w:rsid w:val="00CF73E7"/>
    <w:rsid w:val="00CF7BBE"/>
    <w:rsid w:val="00CF7FEE"/>
    <w:rsid w:val="00D07A05"/>
    <w:rsid w:val="00D25CFF"/>
    <w:rsid w:val="00D263DE"/>
    <w:rsid w:val="00D30BB3"/>
    <w:rsid w:val="00D32C4C"/>
    <w:rsid w:val="00D32E7F"/>
    <w:rsid w:val="00D3573F"/>
    <w:rsid w:val="00D415CA"/>
    <w:rsid w:val="00D50062"/>
    <w:rsid w:val="00D52B66"/>
    <w:rsid w:val="00D5556C"/>
    <w:rsid w:val="00D70223"/>
    <w:rsid w:val="00D75826"/>
    <w:rsid w:val="00D81D8B"/>
    <w:rsid w:val="00D85B4E"/>
    <w:rsid w:val="00D863D7"/>
    <w:rsid w:val="00D91E75"/>
    <w:rsid w:val="00D91F79"/>
    <w:rsid w:val="00D93543"/>
    <w:rsid w:val="00DA0115"/>
    <w:rsid w:val="00DA065B"/>
    <w:rsid w:val="00DA6A70"/>
    <w:rsid w:val="00DB13F9"/>
    <w:rsid w:val="00DB1DDD"/>
    <w:rsid w:val="00DB4116"/>
    <w:rsid w:val="00DB57D6"/>
    <w:rsid w:val="00DB587E"/>
    <w:rsid w:val="00DC0681"/>
    <w:rsid w:val="00DC0D90"/>
    <w:rsid w:val="00DC18E2"/>
    <w:rsid w:val="00DD09A9"/>
    <w:rsid w:val="00DE08CB"/>
    <w:rsid w:val="00DE1D5D"/>
    <w:rsid w:val="00DF3E9D"/>
    <w:rsid w:val="00DF496E"/>
    <w:rsid w:val="00E13DFD"/>
    <w:rsid w:val="00E157CE"/>
    <w:rsid w:val="00E30264"/>
    <w:rsid w:val="00E36F32"/>
    <w:rsid w:val="00E37CD9"/>
    <w:rsid w:val="00E414DA"/>
    <w:rsid w:val="00E53A72"/>
    <w:rsid w:val="00E54835"/>
    <w:rsid w:val="00E55581"/>
    <w:rsid w:val="00E55A0F"/>
    <w:rsid w:val="00E567AD"/>
    <w:rsid w:val="00E60915"/>
    <w:rsid w:val="00E61712"/>
    <w:rsid w:val="00E74339"/>
    <w:rsid w:val="00E74976"/>
    <w:rsid w:val="00E7503C"/>
    <w:rsid w:val="00E77863"/>
    <w:rsid w:val="00E85E59"/>
    <w:rsid w:val="00E87C26"/>
    <w:rsid w:val="00E92203"/>
    <w:rsid w:val="00E95818"/>
    <w:rsid w:val="00EA2B6A"/>
    <w:rsid w:val="00EA51E8"/>
    <w:rsid w:val="00EB2DBA"/>
    <w:rsid w:val="00EB4931"/>
    <w:rsid w:val="00EB5B87"/>
    <w:rsid w:val="00EC0143"/>
    <w:rsid w:val="00EC6594"/>
    <w:rsid w:val="00EC7481"/>
    <w:rsid w:val="00ED1C4C"/>
    <w:rsid w:val="00ED1E1D"/>
    <w:rsid w:val="00ED3DD0"/>
    <w:rsid w:val="00EE163F"/>
    <w:rsid w:val="00EE31CB"/>
    <w:rsid w:val="00EE349C"/>
    <w:rsid w:val="00EE7F78"/>
    <w:rsid w:val="00EF070B"/>
    <w:rsid w:val="00EF56C3"/>
    <w:rsid w:val="00F03989"/>
    <w:rsid w:val="00F10E16"/>
    <w:rsid w:val="00F1144D"/>
    <w:rsid w:val="00F12961"/>
    <w:rsid w:val="00F15112"/>
    <w:rsid w:val="00F162CB"/>
    <w:rsid w:val="00F1752D"/>
    <w:rsid w:val="00F607D3"/>
    <w:rsid w:val="00F666F9"/>
    <w:rsid w:val="00F7393A"/>
    <w:rsid w:val="00F73A76"/>
    <w:rsid w:val="00F7554C"/>
    <w:rsid w:val="00F76211"/>
    <w:rsid w:val="00F81379"/>
    <w:rsid w:val="00F81864"/>
    <w:rsid w:val="00F8257A"/>
    <w:rsid w:val="00F85A20"/>
    <w:rsid w:val="00F8741E"/>
    <w:rsid w:val="00F96683"/>
    <w:rsid w:val="00FA1285"/>
    <w:rsid w:val="00FA25C8"/>
    <w:rsid w:val="00FA33BC"/>
    <w:rsid w:val="00FA3C69"/>
    <w:rsid w:val="00FA5B12"/>
    <w:rsid w:val="00FB0641"/>
    <w:rsid w:val="00FC47EB"/>
    <w:rsid w:val="00FC51A4"/>
    <w:rsid w:val="00FC59C1"/>
    <w:rsid w:val="00FD36E7"/>
    <w:rsid w:val="00FD4E29"/>
    <w:rsid w:val="00FD55BE"/>
    <w:rsid w:val="00FD7030"/>
    <w:rsid w:val="00FE17C4"/>
    <w:rsid w:val="00FE27E1"/>
    <w:rsid w:val="00FF191F"/>
    <w:rsid w:val="00FF1FDD"/>
    <w:rsid w:val="00FF43D2"/>
    <w:rsid w:val="00FF5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70C"/>
    <w:rPr>
      <w:sz w:val="24"/>
      <w:szCs w:val="24"/>
    </w:rPr>
  </w:style>
  <w:style w:type="paragraph" w:styleId="1">
    <w:name w:val="heading 1"/>
    <w:basedOn w:val="a"/>
    <w:next w:val="a"/>
    <w:qFormat/>
    <w:rsid w:val="00105B29"/>
    <w:pPr>
      <w:keepNext/>
      <w:spacing w:before="240" w:after="60"/>
      <w:outlineLvl w:val="0"/>
    </w:pPr>
    <w:rPr>
      <w:rFonts w:ascii="Arial" w:hAnsi="Arial" w:cs="Arial"/>
      <w:b/>
      <w:bCs/>
      <w:kern w:val="32"/>
      <w:sz w:val="32"/>
      <w:szCs w:val="32"/>
    </w:rPr>
  </w:style>
  <w:style w:type="paragraph" w:styleId="2">
    <w:name w:val="heading 2"/>
    <w:basedOn w:val="a"/>
    <w:link w:val="20"/>
    <w:qFormat/>
    <w:rsid w:val="002C3C5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5C07B3"/>
  </w:style>
  <w:style w:type="character" w:styleId="a3">
    <w:name w:val="Emphasis"/>
    <w:qFormat/>
    <w:rsid w:val="00B51973"/>
    <w:rPr>
      <w:i/>
      <w:iCs/>
    </w:rPr>
  </w:style>
  <w:style w:type="character" w:customStyle="1" w:styleId="apple-converted-space">
    <w:name w:val="apple-converted-space"/>
    <w:basedOn w:val="a0"/>
    <w:rsid w:val="00B51973"/>
  </w:style>
  <w:style w:type="character" w:styleId="a4">
    <w:name w:val="Hyperlink"/>
    <w:uiPriority w:val="99"/>
    <w:rsid w:val="009B2032"/>
    <w:rPr>
      <w:color w:val="0000FF"/>
      <w:u w:val="single"/>
    </w:rPr>
  </w:style>
  <w:style w:type="character" w:customStyle="1" w:styleId="itemugc">
    <w:name w:val="item ugc"/>
    <w:basedOn w:val="a0"/>
    <w:rsid w:val="008E5D5F"/>
  </w:style>
  <w:style w:type="character" w:customStyle="1" w:styleId="fn">
    <w:name w:val="fn"/>
    <w:basedOn w:val="a0"/>
    <w:rsid w:val="008E5D5F"/>
  </w:style>
  <w:style w:type="paragraph" w:styleId="a5">
    <w:name w:val="Document Map"/>
    <w:basedOn w:val="a"/>
    <w:link w:val="a6"/>
    <w:rsid w:val="004400A3"/>
    <w:rPr>
      <w:rFonts w:ascii="Tahoma" w:hAnsi="Tahoma" w:cs="Tahoma"/>
      <w:sz w:val="16"/>
      <w:szCs w:val="16"/>
    </w:rPr>
  </w:style>
  <w:style w:type="character" w:customStyle="1" w:styleId="a6">
    <w:name w:val="Схема документа Знак"/>
    <w:link w:val="a5"/>
    <w:rsid w:val="004400A3"/>
    <w:rPr>
      <w:rFonts w:ascii="Tahoma" w:hAnsi="Tahoma" w:cs="Tahoma"/>
      <w:sz w:val="16"/>
      <w:szCs w:val="16"/>
    </w:rPr>
  </w:style>
  <w:style w:type="character" w:customStyle="1" w:styleId="20">
    <w:name w:val="Заголовок 2 Знак"/>
    <w:link w:val="2"/>
    <w:rsid w:val="009E7562"/>
    <w:rPr>
      <w:b/>
      <w:bCs/>
      <w:sz w:val="36"/>
      <w:szCs w:val="36"/>
    </w:rPr>
  </w:style>
  <w:style w:type="paragraph" w:styleId="a7">
    <w:name w:val="List Paragraph"/>
    <w:basedOn w:val="a"/>
    <w:uiPriority w:val="34"/>
    <w:qFormat/>
    <w:rsid w:val="001139F3"/>
    <w:pPr>
      <w:spacing w:after="200" w:line="276" w:lineRule="auto"/>
      <w:ind w:left="720"/>
      <w:contextualSpacing/>
    </w:pPr>
    <w:rPr>
      <w:rFonts w:ascii="Calibri" w:eastAsia="Calibri" w:hAnsi="Calibri"/>
      <w:sz w:val="22"/>
      <w:szCs w:val="22"/>
      <w:lang w:eastAsia="en-US"/>
    </w:rPr>
  </w:style>
  <w:style w:type="character" w:styleId="a8">
    <w:name w:val="Strong"/>
    <w:uiPriority w:val="22"/>
    <w:qFormat/>
    <w:rsid w:val="005578D8"/>
    <w:rPr>
      <w:b/>
      <w:bCs/>
    </w:rPr>
  </w:style>
  <w:style w:type="paragraph" w:styleId="a9">
    <w:name w:val="Balloon Text"/>
    <w:basedOn w:val="a"/>
    <w:link w:val="aa"/>
    <w:rsid w:val="00D91F79"/>
    <w:rPr>
      <w:rFonts w:ascii="Segoe UI" w:hAnsi="Segoe UI" w:cs="Segoe UI"/>
      <w:sz w:val="18"/>
      <w:szCs w:val="18"/>
    </w:rPr>
  </w:style>
  <w:style w:type="character" w:customStyle="1" w:styleId="aa">
    <w:name w:val="Текст выноски Знак"/>
    <w:link w:val="a9"/>
    <w:rsid w:val="00D91F79"/>
    <w:rPr>
      <w:rFonts w:ascii="Segoe UI" w:hAnsi="Segoe UI" w:cs="Segoe UI"/>
      <w:sz w:val="18"/>
      <w:szCs w:val="18"/>
    </w:rPr>
  </w:style>
  <w:style w:type="character" w:customStyle="1" w:styleId="3">
    <w:name w:val="Основной текст (3)_"/>
    <w:link w:val="30"/>
    <w:rsid w:val="0085135A"/>
    <w:rPr>
      <w:sz w:val="28"/>
      <w:szCs w:val="28"/>
    </w:rPr>
  </w:style>
  <w:style w:type="character" w:customStyle="1" w:styleId="ab">
    <w:name w:val="Основной текст_"/>
    <w:link w:val="10"/>
    <w:rsid w:val="0085135A"/>
  </w:style>
  <w:style w:type="character" w:customStyle="1" w:styleId="4">
    <w:name w:val="Основной текст (4)_"/>
    <w:link w:val="40"/>
    <w:rsid w:val="0085135A"/>
    <w:rPr>
      <w:b/>
      <w:bCs/>
      <w:sz w:val="32"/>
      <w:szCs w:val="32"/>
    </w:rPr>
  </w:style>
  <w:style w:type="character" w:customStyle="1" w:styleId="21">
    <w:name w:val="Заголовок №2_"/>
    <w:link w:val="22"/>
    <w:rsid w:val="0085135A"/>
    <w:rPr>
      <w:b/>
      <w:bCs/>
    </w:rPr>
  </w:style>
  <w:style w:type="character" w:customStyle="1" w:styleId="ac">
    <w:name w:val="Другое_"/>
    <w:link w:val="ad"/>
    <w:rsid w:val="0085135A"/>
  </w:style>
  <w:style w:type="paragraph" w:customStyle="1" w:styleId="30">
    <w:name w:val="Основной текст (3)"/>
    <w:basedOn w:val="a"/>
    <w:link w:val="3"/>
    <w:rsid w:val="0085135A"/>
    <w:pPr>
      <w:widowControl w:val="0"/>
      <w:ind w:firstLine="360"/>
    </w:pPr>
    <w:rPr>
      <w:sz w:val="28"/>
      <w:szCs w:val="28"/>
    </w:rPr>
  </w:style>
  <w:style w:type="paragraph" w:customStyle="1" w:styleId="10">
    <w:name w:val="Основной текст1"/>
    <w:basedOn w:val="a"/>
    <w:link w:val="ab"/>
    <w:rsid w:val="0085135A"/>
    <w:pPr>
      <w:widowControl w:val="0"/>
      <w:spacing w:line="271" w:lineRule="auto"/>
    </w:pPr>
    <w:rPr>
      <w:sz w:val="20"/>
      <w:szCs w:val="20"/>
    </w:rPr>
  </w:style>
  <w:style w:type="paragraph" w:customStyle="1" w:styleId="40">
    <w:name w:val="Основной текст (4)"/>
    <w:basedOn w:val="a"/>
    <w:link w:val="4"/>
    <w:rsid w:val="0085135A"/>
    <w:pPr>
      <w:widowControl w:val="0"/>
      <w:spacing w:after="920" w:line="276" w:lineRule="auto"/>
      <w:jc w:val="center"/>
    </w:pPr>
    <w:rPr>
      <w:b/>
      <w:bCs/>
      <w:sz w:val="32"/>
      <w:szCs w:val="32"/>
    </w:rPr>
  </w:style>
  <w:style w:type="paragraph" w:customStyle="1" w:styleId="22">
    <w:name w:val="Заголовок №2"/>
    <w:basedOn w:val="a"/>
    <w:link w:val="21"/>
    <w:rsid w:val="0085135A"/>
    <w:pPr>
      <w:widowControl w:val="0"/>
      <w:jc w:val="center"/>
      <w:outlineLvl w:val="1"/>
    </w:pPr>
    <w:rPr>
      <w:b/>
      <w:bCs/>
      <w:sz w:val="20"/>
      <w:szCs w:val="20"/>
    </w:rPr>
  </w:style>
  <w:style w:type="paragraph" w:customStyle="1" w:styleId="ad">
    <w:name w:val="Другое"/>
    <w:basedOn w:val="a"/>
    <w:link w:val="ac"/>
    <w:rsid w:val="0085135A"/>
    <w:pPr>
      <w:widowControl w:val="0"/>
      <w:spacing w:line="271" w:lineRule="auto"/>
    </w:pPr>
    <w:rPr>
      <w:sz w:val="20"/>
      <w:szCs w:val="20"/>
    </w:rPr>
  </w:style>
  <w:style w:type="table" w:styleId="ae">
    <w:name w:val="Table Grid"/>
    <w:basedOn w:val="a1"/>
    <w:uiPriority w:val="39"/>
    <w:rsid w:val="0085135A"/>
    <w:rPr>
      <w:rFonts w:eastAsia="Calibri"/>
      <w:color w:val="000000"/>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r-mail-inserted-objectmrcssattr">
    <w:name w:val="mr-mail-inserted-object_mr_css_attr"/>
    <w:rsid w:val="0085135A"/>
  </w:style>
  <w:style w:type="paragraph" w:styleId="af">
    <w:name w:val="Normal (Web)"/>
    <w:aliases w:val="Обычный (Web)1, Знак Знак3,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f0"/>
    <w:uiPriority w:val="99"/>
    <w:unhideWhenUsed/>
    <w:qFormat/>
    <w:rsid w:val="0085135A"/>
    <w:pPr>
      <w:spacing w:before="100" w:beforeAutospacing="1" w:after="100" w:afterAutospacing="1"/>
    </w:pPr>
  </w:style>
  <w:style w:type="character" w:customStyle="1" w:styleId="af0">
    <w:name w:val="Обычный (веб) Знак"/>
    <w:aliases w:val="Обычный (Web)1 Знак, Знак Знак3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Знак4 Зна Знак"/>
    <w:link w:val="af"/>
    <w:uiPriority w:val="99"/>
    <w:rsid w:val="0085135A"/>
    <w:rPr>
      <w:sz w:val="24"/>
      <w:szCs w:val="24"/>
    </w:rPr>
  </w:style>
  <w:style w:type="character" w:customStyle="1" w:styleId="9">
    <w:name w:val="Основной текст9"/>
    <w:rsid w:val="0085135A"/>
    <w:rPr>
      <w:rFonts w:ascii="Times New Roman" w:eastAsia="Times New Roman" w:hAnsi="Times New Roman" w:cs="Times New Roman"/>
      <w:b w:val="0"/>
      <w:bCs w:val="0"/>
      <w:i w:val="0"/>
      <w:iCs w:val="0"/>
      <w:smallCaps w:val="0"/>
      <w:strike w:val="0"/>
      <w:spacing w:val="0"/>
      <w:sz w:val="26"/>
      <w:szCs w:val="26"/>
    </w:rPr>
  </w:style>
</w:styles>
</file>

<file path=word/webSettings.xml><?xml version="1.0" encoding="utf-8"?>
<w:webSettings xmlns:r="http://schemas.openxmlformats.org/officeDocument/2006/relationships" xmlns:w="http://schemas.openxmlformats.org/wordprocessingml/2006/main">
  <w:divs>
    <w:div w:id="27069658">
      <w:bodyDiv w:val="1"/>
      <w:marLeft w:val="0"/>
      <w:marRight w:val="0"/>
      <w:marTop w:val="0"/>
      <w:marBottom w:val="0"/>
      <w:divBdr>
        <w:top w:val="none" w:sz="0" w:space="0" w:color="auto"/>
        <w:left w:val="none" w:sz="0" w:space="0" w:color="auto"/>
        <w:bottom w:val="none" w:sz="0" w:space="0" w:color="auto"/>
        <w:right w:val="none" w:sz="0" w:space="0" w:color="auto"/>
      </w:divBdr>
      <w:divsChild>
        <w:div w:id="1797212482">
          <w:marLeft w:val="0"/>
          <w:marRight w:val="0"/>
          <w:marTop w:val="0"/>
          <w:marBottom w:val="0"/>
          <w:divBdr>
            <w:top w:val="none" w:sz="0" w:space="0" w:color="auto"/>
            <w:left w:val="none" w:sz="0" w:space="0" w:color="auto"/>
            <w:bottom w:val="none" w:sz="0" w:space="0" w:color="auto"/>
            <w:right w:val="none" w:sz="0" w:space="0" w:color="auto"/>
          </w:divBdr>
          <w:divsChild>
            <w:div w:id="219639005">
              <w:marLeft w:val="0"/>
              <w:marRight w:val="0"/>
              <w:marTop w:val="168"/>
              <w:marBottom w:val="24"/>
              <w:divBdr>
                <w:top w:val="none" w:sz="0" w:space="0" w:color="auto"/>
                <w:left w:val="none" w:sz="0" w:space="0" w:color="auto"/>
                <w:bottom w:val="none" w:sz="0" w:space="0" w:color="auto"/>
                <w:right w:val="none" w:sz="0" w:space="0" w:color="auto"/>
              </w:divBdr>
            </w:div>
            <w:div w:id="1932540826">
              <w:marLeft w:val="0"/>
              <w:marRight w:val="0"/>
              <w:marTop w:val="0"/>
              <w:marBottom w:val="0"/>
              <w:divBdr>
                <w:top w:val="none" w:sz="0" w:space="0" w:color="auto"/>
                <w:left w:val="none" w:sz="0" w:space="0" w:color="auto"/>
                <w:bottom w:val="none" w:sz="0" w:space="0" w:color="auto"/>
                <w:right w:val="none" w:sz="0" w:space="0" w:color="auto"/>
              </w:divBdr>
              <w:divsChild>
                <w:div w:id="1660839296">
                  <w:marLeft w:val="0"/>
                  <w:marRight w:val="0"/>
                  <w:marTop w:val="0"/>
                  <w:marBottom w:val="0"/>
                  <w:divBdr>
                    <w:top w:val="none" w:sz="0" w:space="0" w:color="auto"/>
                    <w:left w:val="none" w:sz="0" w:space="0" w:color="auto"/>
                    <w:bottom w:val="none" w:sz="0" w:space="0" w:color="auto"/>
                    <w:right w:val="none" w:sz="0" w:space="0" w:color="auto"/>
                  </w:divBdr>
                  <w:divsChild>
                    <w:div w:id="7532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416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339047038">
      <w:bodyDiv w:val="1"/>
      <w:marLeft w:val="0"/>
      <w:marRight w:val="0"/>
      <w:marTop w:val="0"/>
      <w:marBottom w:val="0"/>
      <w:divBdr>
        <w:top w:val="none" w:sz="0" w:space="0" w:color="auto"/>
        <w:left w:val="none" w:sz="0" w:space="0" w:color="auto"/>
        <w:bottom w:val="none" w:sz="0" w:space="0" w:color="auto"/>
        <w:right w:val="none" w:sz="0" w:space="0" w:color="auto"/>
      </w:divBdr>
    </w:div>
    <w:div w:id="501313014">
      <w:bodyDiv w:val="1"/>
      <w:marLeft w:val="0"/>
      <w:marRight w:val="0"/>
      <w:marTop w:val="0"/>
      <w:marBottom w:val="0"/>
      <w:divBdr>
        <w:top w:val="none" w:sz="0" w:space="0" w:color="auto"/>
        <w:left w:val="none" w:sz="0" w:space="0" w:color="auto"/>
        <w:bottom w:val="none" w:sz="0" w:space="0" w:color="auto"/>
        <w:right w:val="none" w:sz="0" w:space="0" w:color="auto"/>
      </w:divBdr>
      <w:divsChild>
        <w:div w:id="1326592478">
          <w:marLeft w:val="0"/>
          <w:marRight w:val="0"/>
          <w:marTop w:val="360"/>
          <w:marBottom w:val="48"/>
          <w:divBdr>
            <w:top w:val="none" w:sz="0" w:space="0" w:color="auto"/>
            <w:left w:val="none" w:sz="0" w:space="0" w:color="auto"/>
            <w:bottom w:val="none" w:sz="0" w:space="0" w:color="auto"/>
            <w:right w:val="none" w:sz="0" w:space="0" w:color="auto"/>
          </w:divBdr>
        </w:div>
      </w:divsChild>
    </w:div>
    <w:div w:id="999386967">
      <w:bodyDiv w:val="1"/>
      <w:marLeft w:val="0"/>
      <w:marRight w:val="0"/>
      <w:marTop w:val="0"/>
      <w:marBottom w:val="0"/>
      <w:divBdr>
        <w:top w:val="none" w:sz="0" w:space="0" w:color="auto"/>
        <w:left w:val="none" w:sz="0" w:space="0" w:color="auto"/>
        <w:bottom w:val="none" w:sz="0" w:space="0" w:color="auto"/>
        <w:right w:val="none" w:sz="0" w:space="0" w:color="auto"/>
      </w:divBdr>
    </w:div>
    <w:div w:id="1082531528">
      <w:bodyDiv w:val="1"/>
      <w:marLeft w:val="0"/>
      <w:marRight w:val="0"/>
      <w:marTop w:val="0"/>
      <w:marBottom w:val="0"/>
      <w:divBdr>
        <w:top w:val="none" w:sz="0" w:space="0" w:color="auto"/>
        <w:left w:val="none" w:sz="0" w:space="0" w:color="auto"/>
        <w:bottom w:val="none" w:sz="0" w:space="0" w:color="auto"/>
        <w:right w:val="none" w:sz="0" w:space="0" w:color="auto"/>
      </w:divBdr>
    </w:div>
    <w:div w:id="1222329388">
      <w:bodyDiv w:val="1"/>
      <w:marLeft w:val="0"/>
      <w:marRight w:val="0"/>
      <w:marTop w:val="0"/>
      <w:marBottom w:val="0"/>
      <w:divBdr>
        <w:top w:val="none" w:sz="0" w:space="0" w:color="auto"/>
        <w:left w:val="none" w:sz="0" w:space="0" w:color="auto"/>
        <w:bottom w:val="none" w:sz="0" w:space="0" w:color="auto"/>
        <w:right w:val="none" w:sz="0" w:space="0" w:color="auto"/>
      </w:divBdr>
    </w:div>
    <w:div w:id="1312758207">
      <w:bodyDiv w:val="1"/>
      <w:marLeft w:val="0"/>
      <w:marRight w:val="0"/>
      <w:marTop w:val="0"/>
      <w:marBottom w:val="0"/>
      <w:divBdr>
        <w:top w:val="none" w:sz="0" w:space="0" w:color="auto"/>
        <w:left w:val="none" w:sz="0" w:space="0" w:color="auto"/>
        <w:bottom w:val="none" w:sz="0" w:space="0" w:color="auto"/>
        <w:right w:val="none" w:sz="0" w:space="0" w:color="auto"/>
      </w:divBdr>
    </w:div>
    <w:div w:id="17055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ZBcE9kduYpe9LH9e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ZBcE9kduYpe9LH9e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forms.gle/ZBcE9kduYpe9LH9eA" TargetMode="External"/><Relationship Id="rId4" Type="http://schemas.openxmlformats.org/officeDocument/2006/relationships/webSettings" Target="webSettings.xml"/><Relationship Id="rId9" Type="http://schemas.openxmlformats.org/officeDocument/2006/relationships/hyperlink" Target="mailto:conf-ufarmc@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2129</Words>
  <Characters>12138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Hewlett-Packard</Company>
  <LinksUpToDate>false</LinksUpToDate>
  <CharactersWithSpaces>14239</CharactersWithSpaces>
  <SharedDoc>false</SharedDoc>
  <HLinks>
    <vt:vector size="24" baseType="variant">
      <vt:variant>
        <vt:i4>2293800</vt:i4>
      </vt:variant>
      <vt:variant>
        <vt:i4>9</vt:i4>
      </vt:variant>
      <vt:variant>
        <vt:i4>0</vt:i4>
      </vt:variant>
      <vt:variant>
        <vt:i4>5</vt:i4>
      </vt:variant>
      <vt:variant>
        <vt:lpwstr>https://forms.gle/ZBcE9kduYpe9LH9eA</vt:lpwstr>
      </vt:variant>
      <vt:variant>
        <vt:lpwstr/>
      </vt:variant>
      <vt:variant>
        <vt:i4>1835125</vt:i4>
      </vt:variant>
      <vt:variant>
        <vt:i4>6</vt:i4>
      </vt:variant>
      <vt:variant>
        <vt:i4>0</vt:i4>
      </vt:variant>
      <vt:variant>
        <vt:i4>5</vt:i4>
      </vt:variant>
      <vt:variant>
        <vt:lpwstr>mailto:conf-ufarmc@yandex.ru</vt:lpwstr>
      </vt:variant>
      <vt:variant>
        <vt:lpwstr/>
      </vt:variant>
      <vt:variant>
        <vt:i4>2293800</vt:i4>
      </vt:variant>
      <vt:variant>
        <vt:i4>3</vt:i4>
      </vt:variant>
      <vt:variant>
        <vt:i4>0</vt:i4>
      </vt:variant>
      <vt:variant>
        <vt:i4>5</vt:i4>
      </vt:variant>
      <vt:variant>
        <vt:lpwstr>https://forms.gle/ZBcE9kduYpe9LH9eA</vt:lpwstr>
      </vt:variant>
      <vt:variant>
        <vt:lpwstr/>
      </vt:variant>
      <vt:variant>
        <vt:i4>2293800</vt:i4>
      </vt:variant>
      <vt:variant>
        <vt:i4>0</vt:i4>
      </vt:variant>
      <vt:variant>
        <vt:i4>0</vt:i4>
      </vt:variant>
      <vt:variant>
        <vt:i4>5</vt:i4>
      </vt:variant>
      <vt:variant>
        <vt:lpwstr>https://forms.gle/ZBcE9kduYpe9LH9eA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Abramov</dc:creator>
  <cp:lastModifiedBy>Windows User</cp:lastModifiedBy>
  <cp:revision>3</cp:revision>
  <cp:lastPrinted>2021-09-28T10:49:00Z</cp:lastPrinted>
  <dcterms:created xsi:type="dcterms:W3CDTF">2021-09-29T07:41:00Z</dcterms:created>
  <dcterms:modified xsi:type="dcterms:W3CDTF">2021-09-29T08:02:00Z</dcterms:modified>
</cp:coreProperties>
</file>