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22555" simplePos="0" relativeHeight="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30" cy="709295"/>
            <wp:effectExtent l="0" t="0" r="0" b="0"/>
            <wp:wrapTight wrapText="bothSides">
              <wp:wrapPolygon edited="0">
                <wp:start x="-123" y="0"/>
                <wp:lineTo x="-123" y="20773"/>
                <wp:lineTo x="21486" y="20773"/>
                <wp:lineTo x="21486" y="0"/>
                <wp:lineTo x="-1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:rsidR="002636B3" w:rsidRDefault="00B16D59">
      <w:pPr>
        <w:pStyle w:val="ae"/>
        <w:tabs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2636B3" w:rsidRDefault="002636B3">
      <w:pPr>
        <w:rPr>
          <w:rFonts w:ascii="Times New Roman" w:hAnsi="Times New Roman" w:cs="Times New Roman"/>
          <w:sz w:val="28"/>
          <w:szCs w:val="28"/>
        </w:rPr>
      </w:pPr>
    </w:p>
    <w:p w:rsidR="00853A62" w:rsidRDefault="00853A62" w:rsidP="00853A6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853A62" w:rsidRPr="00932DB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>Всероссийская неделя финансовой грамотности для детей и молодежи – это серия бесплатных информационно-просветительских мероприятий в Москве и регионах России для школьников и студ</w:t>
      </w:r>
      <w:r w:rsidR="007B0587">
        <w:rPr>
          <w:color w:val="000000"/>
        </w:rPr>
        <w:t>ентов, которая пройдет с 9 по 22 апреля 2018</w:t>
      </w:r>
      <w:r w:rsidRPr="00932DB2">
        <w:rPr>
          <w:color w:val="000000"/>
        </w:rPr>
        <w:t xml:space="preserve"> г.</w:t>
      </w:r>
    </w:p>
    <w:p w:rsidR="00853A62" w:rsidRPr="00932DB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>На мероприятиях юные россияне смогут познакомиться с основными финансовыми понятиями и принципами финансово грамотного поведения, узнать подробнее о существующих финансовых рисках и защите своих прав, а также обсудить с экспертами, как грамотно подойти к принятию своих первых финансовых решений.</w:t>
      </w:r>
    </w:p>
    <w:p w:rsidR="00853A62" w:rsidRPr="00932DB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 xml:space="preserve">Неделя финансовой грамотности проводится в рамках Проекта Минфина «Содействие повышению уровня финансовой грамотности населения и развитию финансового образования в Российской Федерации» и приурочена к международной акции </w:t>
      </w:r>
      <w:proofErr w:type="spellStart"/>
      <w:r w:rsidRPr="00932DB2">
        <w:rPr>
          <w:color w:val="000000"/>
        </w:rPr>
        <w:t>Global</w:t>
      </w:r>
      <w:proofErr w:type="spellEnd"/>
      <w:r w:rsidRPr="00932DB2">
        <w:rPr>
          <w:color w:val="000000"/>
        </w:rPr>
        <w:t xml:space="preserve"> </w:t>
      </w:r>
      <w:proofErr w:type="spellStart"/>
      <w:r w:rsidRPr="00932DB2">
        <w:rPr>
          <w:color w:val="000000"/>
        </w:rPr>
        <w:t>Money</w:t>
      </w:r>
      <w:proofErr w:type="spellEnd"/>
      <w:r w:rsidRPr="00932DB2">
        <w:rPr>
          <w:color w:val="000000"/>
        </w:rPr>
        <w:t xml:space="preserve"> </w:t>
      </w:r>
      <w:proofErr w:type="spellStart"/>
      <w:r w:rsidRPr="00932DB2">
        <w:rPr>
          <w:color w:val="000000"/>
        </w:rPr>
        <w:t>Week</w:t>
      </w:r>
      <w:proofErr w:type="spellEnd"/>
      <w:r w:rsidRPr="00932DB2">
        <w:rPr>
          <w:color w:val="000000"/>
        </w:rPr>
        <w:t>, которая ежегодно собирает более 3 миллионов детей из 118 стран мира.</w:t>
      </w:r>
    </w:p>
    <w:p w:rsidR="00853A6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  <w:r w:rsidRPr="00932DB2">
        <w:rPr>
          <w:color w:val="000000"/>
        </w:rPr>
        <w:t>Партнерами Недели выступают региональные министерства финансов, финансовые институты, образовательные учреждения и общественные организации, которые проводят на своих площадках бесплатные лекции, семинары, экскурсии и игры.</w:t>
      </w:r>
    </w:p>
    <w:p w:rsidR="00853A62" w:rsidRDefault="00853A62" w:rsidP="00853A62">
      <w:pPr>
        <w:pStyle w:val="af7"/>
        <w:spacing w:before="135" w:beforeAutospacing="0" w:after="0" w:afterAutospacing="0" w:line="300" w:lineRule="atLeast"/>
        <w:ind w:firstLine="567"/>
        <w:jc w:val="both"/>
        <w:rPr>
          <w:color w:val="000000"/>
        </w:rPr>
      </w:pPr>
    </w:p>
    <w:p w:rsidR="00853A62" w:rsidRDefault="00853A62" w:rsidP="00B15F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B2">
        <w:rPr>
          <w:rFonts w:ascii="Times New Roman" w:hAnsi="Times New Roman" w:cs="Times New Roman"/>
          <w:sz w:val="24"/>
          <w:szCs w:val="24"/>
        </w:rPr>
        <w:t>Основные темы Недели финансовой грамотнос</w:t>
      </w:r>
      <w:r w:rsidR="007B0587">
        <w:rPr>
          <w:rFonts w:ascii="Times New Roman" w:hAnsi="Times New Roman" w:cs="Times New Roman"/>
          <w:sz w:val="24"/>
          <w:szCs w:val="24"/>
        </w:rPr>
        <w:t>ти (Недели сбережений) в 2018</w:t>
      </w:r>
      <w:r w:rsidRPr="00932DB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853A62" w:rsidRDefault="00853A62" w:rsidP="00853A6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воспитание в кругу семьи</w:t>
      </w:r>
    </w:p>
    <w:p w:rsidR="00853A62" w:rsidRDefault="00853A62" w:rsidP="00853A6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потребление и сбережение</w:t>
      </w:r>
    </w:p>
    <w:p w:rsidR="00853A62" w:rsidRDefault="00853A62" w:rsidP="00853A6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Вкладывай средства в своё будущее.</w:t>
      </w:r>
    </w:p>
    <w:p w:rsidR="00853A62" w:rsidRDefault="00853A62" w:rsidP="00B15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853A62" w:rsidRDefault="00853A62" w:rsidP="00B15F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A62" w:rsidRDefault="00853A62" w:rsidP="00B15F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B15F94" w:rsidRDefault="00B15F94" w:rsidP="00B15F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15F94" w:rsidRDefault="00B15F94" w:rsidP="00B15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Подумайте над вопросами, рассмотренными в ходе занятия, обсудите их с друзьями или в кругу семьи.</w:t>
      </w:r>
    </w:p>
    <w:p w:rsidR="002636B3" w:rsidRDefault="00B15F94" w:rsidP="00CE4C2C">
      <w:pPr>
        <w:spacing w:after="0" w:line="360" w:lineRule="auto"/>
        <w:rPr>
          <w:rFonts w:ascii="Times New Roman" w:hAnsi="Times New Roman" w:cs="Times New Roman"/>
          <w:color w:val="000000"/>
        </w:rPr>
        <w:sectPr w:rsidR="002636B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ab/>
        <w:t>Составьте свой личный распорядок дня, используя памятку в раздаточном материале.</w:t>
      </w:r>
    </w:p>
    <w:p w:rsidR="002636B3" w:rsidRDefault="00B16D59" w:rsidP="00184FEE">
      <w:pPr>
        <w:pStyle w:val="ae"/>
        <w:tabs>
          <w:tab w:val="center" w:pos="3686"/>
          <w:tab w:val="left" w:pos="6663"/>
        </w:tabs>
        <w:jc w:val="both"/>
      </w:pPr>
      <w:r>
        <w:rPr>
          <w:noProof/>
          <w:lang w:eastAsia="ru-RU"/>
        </w:rPr>
        <w:lastRenderedPageBreak/>
        <w:drawing>
          <wp:anchor distT="0" distB="0" distL="114300" distR="122555" simplePos="0" relativeHeight="5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-307340</wp:posOffset>
            </wp:positionV>
            <wp:extent cx="2221230" cy="709295"/>
            <wp:effectExtent l="0" t="0" r="7620" b="0"/>
            <wp:wrapTight wrapText="bothSides">
              <wp:wrapPolygon edited="0">
                <wp:start x="0" y="0"/>
                <wp:lineTo x="0" y="20885"/>
                <wp:lineTo x="21489" y="20885"/>
                <wp:lineTo x="21489" y="0"/>
                <wp:lineTo x="0" y="0"/>
              </wp:wrapPolygon>
            </wp:wrapTight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 w:rsidR="00184FEE">
        <w:rPr>
          <w:rFonts w:ascii="Times New Roman" w:hAnsi="Times New Roman" w:cs="Times New Roman"/>
          <w:b/>
          <w:color w:val="909090"/>
          <w:sz w:val="14"/>
          <w:szCs w:val="14"/>
        </w:rPr>
        <w:t xml:space="preserve">                            </w:t>
      </w:r>
      <w:r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2636B3" w:rsidRDefault="002636B3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2636B3" w:rsidRDefault="002636B3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2636B3" w:rsidRDefault="00B16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при работе над составлением распорядка дня</w:t>
      </w:r>
    </w:p>
    <w:p w:rsidR="002636B3" w:rsidRDefault="00B16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silka4"/>
      <w:bookmarkEnd w:id="0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Почасовая таблица активности человека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4:0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proofErr w:type="gramStart"/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началом циркадного ритма организм человека впрыскивает в кровь кортизон (гормон стресса), запускающий механизмы главных его функций и регулирующий нашу активность в дневное время. 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5:0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-6:0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proofErr w:type="gramStart"/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о время этого этапа, когда организм проходит процедуру пробуждения, обмен веществ ускоряется, уровень аминокислот увеличивается. Сахара также в крови прибавляется</w:t>
      </w:r>
      <w:r w:rsidR="003A1A59"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и сон становится более чутким.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7:0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-9:0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proofErr w:type="gramStart"/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этот период организм, расслабленный после сна, особенно легко приводится в тонус – самое время для легкой утренней зарядки. Также именно с утра пищеварительная система человека работает наиболее слажено. Содержащиеся в продуктах полезные вещества легче и скорее усваиваются, что позволяет быстрее перерабатывать пищу. Вы в прямом смысле получаете энергию на весь день.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9:0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-10:0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Полученная после завтрака энергия осваивается около часа. В этот период особенно удачно ему удается выполнять задачи на сообразительность, превосходно работает кратковременная память.</w:t>
      </w:r>
    </w:p>
    <w:p w:rsidR="002636B3" w:rsidRDefault="007664E4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 xml:space="preserve">10:00-12:00 </w:t>
      </w:r>
      <w:r w:rsidR="00B16D59">
        <w:rPr>
          <w:rFonts w:ascii="Times New Roman" w:hAnsi="Times New Roman"/>
          <w:color w:val="000000"/>
          <w:sz w:val="21"/>
          <w:szCs w:val="21"/>
        </w:rPr>
        <w:t>Работоспособность достигает своего пика. В это время наибольшей умственной активности можно наиболее эффективно решать задачи на концентрацию внимания.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12:0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-14:0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proofErr w:type="gramStart"/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двенадцати до двух лучше дать своим мозгам небольшой отдых. В этот период работоспособность падает – самое время сходить пообедать.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14:0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-16:0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Лучше избавить себя от бурной умственной деятельности, посвятив пару часов перевариванию обеда, ведь организм находится в уставшем состоянии.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16:0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-18:0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proofErr w:type="gramStart"/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К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ак следует отдохнувший, получивший от пищи энергию организм работает без тормозов</w:t>
      </w:r>
      <w:r w:rsidR="00345A7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A1A59">
        <w:rPr>
          <w:rFonts w:ascii="Times New Roman" w:hAnsi="Times New Roman"/>
          <w:color w:val="000000"/>
          <w:sz w:val="21"/>
          <w:szCs w:val="21"/>
        </w:rPr>
        <w:t xml:space="preserve">- </w:t>
      </w:r>
      <w:r>
        <w:rPr>
          <w:rFonts w:ascii="Times New Roman" w:hAnsi="Times New Roman"/>
          <w:color w:val="000000"/>
          <w:sz w:val="21"/>
          <w:szCs w:val="21"/>
        </w:rPr>
        <w:t>это второй за день пик работоспособности, идеальный для блестящего завершения рабочего дня.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18:0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-20:0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Время поужинать. Пища будет усваиваться до самого утра. Поужинав, имеет смысл отправиться на прогулку или в спортзал (не раньше, чем через час после приема пищи).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20:0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-21:0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proofErr w:type="gramStart"/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бщайтесь с друзьями и родственниками, занимайтесь физической активностью.</w:t>
      </w:r>
    </w:p>
    <w:p w:rsidR="002636B3" w:rsidRDefault="0057317A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21:00</w:t>
      </w:r>
      <w:r w:rsidR="00B16D59">
        <w:rPr>
          <w:rStyle w:val="a6"/>
          <w:rFonts w:ascii="Times New Roman" w:hAnsi="Times New Roman"/>
          <w:color w:val="000000"/>
          <w:sz w:val="21"/>
          <w:szCs w:val="21"/>
        </w:rPr>
        <w:t>-22:0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 w:rsidR="007664E4">
        <w:rPr>
          <w:rStyle w:val="a6"/>
          <w:rFonts w:ascii="Times New Roman" w:hAnsi="Times New Roman"/>
          <w:color w:val="000000"/>
          <w:sz w:val="21"/>
          <w:szCs w:val="21"/>
        </w:rPr>
        <w:t xml:space="preserve"> </w:t>
      </w:r>
      <w:r w:rsidR="00B16D59">
        <w:rPr>
          <w:rFonts w:ascii="Times New Roman" w:hAnsi="Times New Roman"/>
          <w:color w:val="000000"/>
          <w:sz w:val="21"/>
          <w:szCs w:val="21"/>
        </w:rPr>
        <w:t>Прием пищи в этот период запрещен. При этом запоминание улучшается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22:0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-23.0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Вы засыпаете, и это начальная фаза сна – когда в теле вашем стартуют всевозможные восстановительные процессы. Тело отдыхает.</w:t>
      </w:r>
    </w:p>
    <w:p w:rsidR="002636B3" w:rsidRDefault="00B16D59" w:rsidP="0057317A">
      <w:pPr>
        <w:pStyle w:val="aa"/>
        <w:spacing w:after="150"/>
        <w:jc w:val="both"/>
      </w:pPr>
      <w:r>
        <w:rPr>
          <w:rStyle w:val="a6"/>
          <w:rFonts w:ascii="Times New Roman" w:hAnsi="Times New Roman"/>
          <w:color w:val="000000"/>
          <w:sz w:val="21"/>
          <w:szCs w:val="21"/>
        </w:rPr>
        <w:t>23:0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-1:0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>Фаза глубокого сна - организм лучше всего расслаблен и набирается сил. Обмен веществ снижен до минимального значения, уменьшаются частота пульса и температура вашего тела.</w:t>
      </w:r>
    </w:p>
    <w:p w:rsidR="002636B3" w:rsidRDefault="00B16D59" w:rsidP="0057317A">
      <w:pPr>
        <w:pStyle w:val="aa"/>
        <w:spacing w:after="15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Style w:val="a6"/>
          <w:rFonts w:ascii="Times New Roman" w:hAnsi="Times New Roman"/>
          <w:color w:val="000000"/>
          <w:sz w:val="21"/>
          <w:szCs w:val="21"/>
        </w:rPr>
        <w:t>2:0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>0</w:t>
      </w:r>
      <w:r>
        <w:rPr>
          <w:rStyle w:val="a6"/>
          <w:rFonts w:ascii="Times New Roman" w:hAnsi="Times New Roman"/>
          <w:color w:val="000000"/>
          <w:sz w:val="21"/>
          <w:szCs w:val="21"/>
        </w:rPr>
        <w:t>-3:0</w:t>
      </w:r>
      <w:r w:rsidR="0057317A">
        <w:rPr>
          <w:rStyle w:val="a6"/>
          <w:rFonts w:ascii="Times New Roman" w:hAnsi="Times New Roman"/>
          <w:color w:val="000000"/>
          <w:sz w:val="21"/>
          <w:szCs w:val="21"/>
        </w:rPr>
        <w:t xml:space="preserve">0 </w:t>
      </w:r>
      <w:r>
        <w:rPr>
          <w:rFonts w:ascii="Times New Roman" w:hAnsi="Times New Roman"/>
          <w:color w:val="000000"/>
          <w:sz w:val="21"/>
          <w:szCs w:val="21"/>
        </w:rPr>
        <w:t xml:space="preserve">Лучше не прерывать сон в это время, так как его нехватка именно в данный период времени станет следствием плохого настроения на весь день. В этот важный период времени замедляются все химические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реакции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и гормоны практически перестают вырабатываться.</w:t>
      </w:r>
    </w:p>
    <w:p w:rsidR="00D479A7" w:rsidRDefault="00D479A7" w:rsidP="0057317A">
      <w:pPr>
        <w:pStyle w:val="aa"/>
        <w:spacing w:after="150"/>
        <w:jc w:val="both"/>
        <w:sectPr w:rsidR="00D479A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bookmarkStart w:id="1" w:name="_GoBack"/>
      <w:bookmarkEnd w:id="1"/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noProof/>
          <w:lang w:eastAsia="ru-RU"/>
        </w:rPr>
        <w:lastRenderedPageBreak/>
        <w:drawing>
          <wp:anchor distT="0" distB="0" distL="114300" distR="122555" simplePos="0" relativeHeight="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-97790</wp:posOffset>
            </wp:positionV>
            <wp:extent cx="2221230" cy="709295"/>
            <wp:effectExtent l="0" t="0" r="7620" b="0"/>
            <wp:wrapTight wrapText="bothSides">
              <wp:wrapPolygon edited="0">
                <wp:start x="0" y="0"/>
                <wp:lineTo x="0" y="20885"/>
                <wp:lineTo x="21489" y="20885"/>
                <wp:lineTo x="21489" y="0"/>
                <wp:lineTo x="0" y="0"/>
              </wp:wrapPolygon>
            </wp:wrapTight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2636B3" w:rsidRDefault="002636B3">
      <w:pPr>
        <w:pStyle w:val="ae"/>
        <w:tabs>
          <w:tab w:val="center" w:pos="3686"/>
          <w:tab w:val="left" w:pos="6663"/>
        </w:tabs>
        <w:jc w:val="right"/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341F" w:rsidRPr="00E5341F" w:rsidRDefault="00B16D59" w:rsidP="00B6464A">
      <w:pPr>
        <w:pStyle w:val="ae"/>
        <w:tabs>
          <w:tab w:val="center" w:pos="3686"/>
          <w:tab w:val="left" w:pos="6663"/>
        </w:tabs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B6464A" w:rsidRPr="00E5341F" w:rsidRDefault="00E5341F" w:rsidP="00E5341F">
      <w:pPr>
        <w:pStyle w:val="ae"/>
        <w:tabs>
          <w:tab w:val="center" w:pos="3686"/>
          <w:tab w:val="left" w:pos="6663"/>
        </w:tabs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5341F"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  <w:t>Правила жизни от Уоррен</w:t>
      </w:r>
      <w:r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5341F"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5341F"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  <w:t>Баффет</w:t>
      </w:r>
      <w:r>
        <w:rPr>
          <w:rStyle w:val="a6"/>
          <w:rFonts w:ascii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spellEnd"/>
    </w:p>
    <w:p w:rsidR="00B6464A" w:rsidRDefault="00B6464A" w:rsidP="00B6464A">
      <w:pPr>
        <w:pStyle w:val="ae"/>
        <w:tabs>
          <w:tab w:val="center" w:pos="3686"/>
          <w:tab w:val="left" w:pos="6663"/>
        </w:tabs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36B3" w:rsidRPr="00E5341F" w:rsidRDefault="00B16D59" w:rsidP="00E5341F">
      <w:pPr>
        <w:pStyle w:val="ae"/>
        <w:tabs>
          <w:tab w:val="center" w:pos="3686"/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41F"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  <w:t>Щедрость и достаток идут рука об руку</w:t>
      </w:r>
    </w:p>
    <w:p w:rsidR="002636B3" w:rsidRDefault="00B16D59" w:rsidP="00E5341F">
      <w:pPr>
        <w:pStyle w:val="1"/>
        <w:spacing w:line="360" w:lineRule="auto"/>
        <w:jc w:val="both"/>
        <w:rPr>
          <w:rFonts w:ascii="Times New Roman" w:hAnsi="Times New Roman" w:cs="FreeSetC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5341F"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 xml:space="preserve">Чтобы иметь больше, нужно больше отдавать, уверен Уоррен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Баффет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, известный также как филантроп и щедрый благотворитель. В 2006 года он перечислил 30 млрд. долларов в Фонд Билла 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Мелинды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Гейтс, что стало самым большим пожертвованием в истории благотворительности.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</w:p>
    <w:p w:rsidR="002636B3" w:rsidRPr="00E5341F" w:rsidRDefault="00B16D59" w:rsidP="00E5341F">
      <w:pPr>
        <w:pStyle w:val="1"/>
        <w:jc w:val="center"/>
        <w:rPr>
          <w:rFonts w:ascii="Times New Roman" w:hAnsi="Times New Roman" w:cs="Times New Roman"/>
          <w:lang w:eastAsia="ru-RU"/>
        </w:rPr>
      </w:pPr>
      <w:r w:rsidRPr="00E5341F">
        <w:rPr>
          <w:rStyle w:val="a6"/>
          <w:rFonts w:ascii="Times New Roman" w:hAnsi="Times New Roman" w:cs="Times New Roman"/>
          <w:color w:val="000000"/>
          <w:lang w:eastAsia="ru-RU"/>
        </w:rPr>
        <w:t>Выбирайте правильных кумиров</w:t>
      </w:r>
    </w:p>
    <w:p w:rsidR="002636B3" w:rsidRDefault="00B16D59" w:rsidP="00E5341F">
      <w:pPr>
        <w:pStyle w:val="1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ru-RU"/>
        </w:rPr>
        <w:t>Проводите время с людьми, которых вы считаете лучше себя. Это поможет вам двигаться в правильном направлении.</w:t>
      </w:r>
    </w:p>
    <w:p w:rsidR="002636B3" w:rsidRPr="00E5341F" w:rsidRDefault="00B16D59" w:rsidP="00E5341F">
      <w:pPr>
        <w:pStyle w:val="1"/>
        <w:jc w:val="center"/>
        <w:rPr>
          <w:rFonts w:ascii="Times New Roman" w:hAnsi="Times New Roman" w:cs="Times New Roman"/>
        </w:rPr>
      </w:pPr>
      <w:r w:rsidRPr="00E5341F">
        <w:rPr>
          <w:rStyle w:val="a6"/>
          <w:rFonts w:ascii="Times New Roman" w:hAnsi="Times New Roman" w:cs="Times New Roman"/>
          <w:color w:val="000000"/>
        </w:rPr>
        <w:t>Богатство – это состояние души</w:t>
      </w:r>
    </w:p>
    <w:p w:rsidR="002636B3" w:rsidRDefault="00B16D59" w:rsidP="00E5341F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Я всегда знал, что буду богат. Я никогда не сомневался в этом ни на минуту.</w:t>
      </w:r>
    </w:p>
    <w:p w:rsidR="002636B3" w:rsidRPr="00E5341F" w:rsidRDefault="00B16D59" w:rsidP="00E5341F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  <w:r w:rsidRPr="00E5341F">
        <w:rPr>
          <w:rStyle w:val="a6"/>
          <w:rFonts w:ascii="Times New Roman" w:hAnsi="Times New Roman" w:cs="Times New Roman"/>
          <w:color w:val="000000"/>
        </w:rPr>
        <w:t>Успех – это что-то большее, чем крупный банковский счет</w:t>
      </w:r>
    </w:p>
    <w:p w:rsidR="002636B3" w:rsidRDefault="00B16D59" w:rsidP="00E5341F">
      <w:pPr>
        <w:pStyle w:val="1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5341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Когда человек доживает до моего возраста и вокруг него есть любящие его люди, это и есть успех. И не важно, сколько денег в твоей</w:t>
      </w:r>
      <w:bookmarkStart w:id="2" w:name="/kredit_depozit/8921-Depozity--kak-ne-po"/>
      <w:bookmarkEnd w:id="2"/>
      <w:r>
        <w:rPr>
          <w:rFonts w:ascii="Times New Roman" w:hAnsi="Times New Roman" w:cs="Times New Roman"/>
          <w:color w:val="000000"/>
        </w:rPr>
        <w:t xml:space="preserve"> </w:t>
      </w:r>
      <w:hyperlink r:id="rId8">
        <w:r>
          <w:rPr>
            <w:rStyle w:val="-"/>
            <w:rFonts w:ascii="Times New Roman" w:hAnsi="Times New Roman" w:cs="Times New Roman"/>
            <w:color w:val="000000"/>
            <w:u w:val="none"/>
          </w:rPr>
          <w:t>банковской ячейке</w:t>
        </w:r>
      </w:hyperlink>
      <w:r>
        <w:rPr>
          <w:rFonts w:ascii="Times New Roman" w:hAnsi="Times New Roman" w:cs="Times New Roman"/>
          <w:color w:val="000000"/>
        </w:rPr>
        <w:t xml:space="preserve">. Также, важно делать то, что ты любишь, и делать это хорошо. Я никогда не встречал успешных людей, которые занимались бы тем, что им не нравится. Жизнь таких людей выглядит жалкой. </w:t>
      </w:r>
    </w:p>
    <w:p w:rsidR="00E5341F" w:rsidRDefault="00B16D59" w:rsidP="00CE4C2C">
      <w:pPr>
        <w:pStyle w:val="3"/>
        <w:numPr>
          <w:ilvl w:val="2"/>
          <w:numId w:val="3"/>
        </w:numPr>
        <w:spacing w:before="450" w:after="450"/>
        <w:jc w:val="center"/>
        <w:rPr>
          <w:rFonts w:ascii="Roboto;sans-serif" w:hAnsi="Roboto;sans-serif" w:cs="Roboto;sans-serif" w:hint="eastAsia"/>
          <w:color w:val="000000"/>
          <w:sz w:val="36"/>
        </w:rPr>
      </w:pPr>
      <w:r>
        <w:rPr>
          <w:rFonts w:ascii="Times New Roman" w:hAnsi="Times New Roman" w:cs="Times New Roman"/>
          <w:color w:val="000000"/>
        </w:rPr>
        <w:t>Развивайтесь не только профессионально</w:t>
      </w:r>
    </w:p>
    <w:p w:rsidR="003A1A59" w:rsidRPr="00E5341F" w:rsidRDefault="00B16D59" w:rsidP="00E5341F">
      <w:pPr>
        <w:pStyle w:val="3"/>
        <w:numPr>
          <w:ilvl w:val="8"/>
          <w:numId w:val="3"/>
        </w:numPr>
        <w:spacing w:before="0" w:after="0"/>
        <w:jc w:val="both"/>
        <w:rPr>
          <w:rFonts w:ascii="Roboto;sans-serif" w:hAnsi="Roboto;sans-serif" w:cs="Roboto;sans-serif" w:hint="eastAsia"/>
          <w:color w:val="000000"/>
          <w:sz w:val="36"/>
        </w:rPr>
      </w:pPr>
      <w:r w:rsidRPr="00E5341F">
        <w:rPr>
          <w:rFonts w:ascii="Times New Roman" w:hAnsi="Times New Roman" w:cs="Times New Roman"/>
          <w:b w:val="0"/>
          <w:color w:val="000000"/>
        </w:rPr>
        <w:t>Обнаружив интересную для себя деятельность, вы магическим образом сможете находить время для неё ежедневно.</w:t>
      </w:r>
    </w:p>
    <w:p w:rsidR="002636B3" w:rsidRPr="003A1A59" w:rsidRDefault="003A1A59" w:rsidP="003A1A59">
      <w:pPr>
        <w:pStyle w:val="3"/>
        <w:numPr>
          <w:ilvl w:val="2"/>
          <w:numId w:val="3"/>
        </w:numPr>
        <w:spacing w:before="450" w:after="45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               </w:t>
      </w:r>
      <w:r w:rsidR="00DC1974">
        <w:rPr>
          <w:rFonts w:ascii="Times New Roman" w:hAnsi="Times New Roman" w:cs="Times New Roman"/>
          <w:b w:val="0"/>
          <w:color w:val="000000"/>
        </w:rPr>
        <w:t xml:space="preserve">                         </w:t>
      </w:r>
      <w:r w:rsidR="00B6464A">
        <w:rPr>
          <w:rFonts w:ascii="Times New Roman" w:hAnsi="Times New Roman" w:cs="Times New Roman"/>
          <w:b w:val="0"/>
          <w:color w:val="000000"/>
        </w:rPr>
        <w:t xml:space="preserve">                                     </w:t>
      </w:r>
      <w:r w:rsidR="00B16D59" w:rsidRPr="003A1A59">
        <w:rPr>
          <w:rFonts w:ascii="Times New Roman" w:hAnsi="Times New Roman" w:cs="Times New Roman"/>
          <w:b w:val="0"/>
        </w:rPr>
        <w:br w:type="page"/>
      </w:r>
    </w:p>
    <w:p w:rsidR="002636B3" w:rsidRDefault="00B16D59" w:rsidP="00CE4C2C">
      <w:pPr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noProof/>
          <w:lang w:eastAsia="ru-RU"/>
        </w:rPr>
        <w:lastRenderedPageBreak/>
        <w:drawing>
          <wp:anchor distT="0" distB="0" distL="114300" distR="122555" simplePos="0" relativeHeight="3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-250190</wp:posOffset>
            </wp:positionV>
            <wp:extent cx="2221230" cy="709295"/>
            <wp:effectExtent l="0" t="0" r="7620" b="0"/>
            <wp:wrapTight wrapText="bothSides">
              <wp:wrapPolygon edited="0">
                <wp:start x="0" y="0"/>
                <wp:lineTo x="0" y="20885"/>
                <wp:lineTo x="21489" y="20885"/>
                <wp:lineTo x="214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09090"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>ПРОЕКТ МИНИСТЕРСТВА ФИНАНСОВ РФ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2636B3" w:rsidRDefault="00B16D59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2636B3" w:rsidRDefault="002636B3">
      <w:pPr>
        <w:pStyle w:val="ae"/>
        <w:tabs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853A62" w:rsidRDefault="00853A62" w:rsidP="00853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62" w:rsidRDefault="00853A62" w:rsidP="00853A62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Список рекомендованной литературы по теме занятия</w:t>
      </w:r>
    </w:p>
    <w:p w:rsidR="00853A62" w:rsidRDefault="00853A62" w:rsidP="00853A62">
      <w:pPr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Васильева О.С., Филатов Ф.З. Психология здорового человека: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эталоны, представления, установки: Учеб. пособие для студ.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учеб, заведений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..-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М, 2004. </w:t>
      </w:r>
    </w:p>
    <w:p w:rsidR="00853A62" w:rsidRDefault="00853A62" w:rsidP="00853A62">
      <w:pPr>
        <w:pStyle w:val="3"/>
        <w:numPr>
          <w:ilvl w:val="2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b w:val="0"/>
          <w:color w:val="000000"/>
        </w:rPr>
        <w:t>Воробьев В.И. Слагаемые здоровья. - М, 2004. - 302 с</w:t>
      </w:r>
      <w:r>
        <w:rPr>
          <w:rFonts w:ascii="Times New Roman" w:hAnsi="Times New Roman"/>
        </w:rPr>
        <w:t xml:space="preserve"> </w:t>
      </w:r>
    </w:p>
    <w:p w:rsidR="00853A62" w:rsidRDefault="00853A62" w:rsidP="00853A6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Куценко Г.И., Новиков Ю.В. Книга о здоровом образе жизни.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2005. -  122 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53A62" w:rsidRDefault="00853A62" w:rsidP="00853A62">
      <w:pPr>
        <w:pStyle w:val="3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Макаров С. ,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Блискавка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Е. Финансы молодой семьи. Как избежать семейных конфликтов? 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Вашифинансы.рф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. </w:t>
      </w:r>
    </w:p>
    <w:p w:rsidR="00853A62" w:rsidRDefault="00853A62" w:rsidP="00853A62">
      <w:pPr>
        <w:pStyle w:val="4"/>
        <w:jc w:val="both"/>
        <w:rPr>
          <w:rFonts w:hint="eastAsia"/>
        </w:rPr>
      </w:pPr>
      <w:r>
        <w:rPr>
          <w:rStyle w:val="a6"/>
          <w:rFonts w:ascii="Times New Roman" w:hAnsi="Times New Roman"/>
          <w:b w:val="0"/>
          <w:bCs w:val="0"/>
          <w:color w:val="000000"/>
        </w:rPr>
        <w:t xml:space="preserve">Стивен </w:t>
      </w:r>
      <w:proofErr w:type="spellStart"/>
      <w:r>
        <w:rPr>
          <w:rStyle w:val="a9"/>
          <w:rFonts w:ascii="Times New Roman" w:hAnsi="Times New Roman"/>
          <w:i w:val="0"/>
          <w:color w:val="000000"/>
        </w:rPr>
        <w:t>Р</w:t>
      </w:r>
      <w:r>
        <w:rPr>
          <w:rStyle w:val="a6"/>
          <w:rFonts w:ascii="Times New Roman" w:hAnsi="Times New Roman"/>
          <w:b w:val="0"/>
          <w:bCs w:val="0"/>
          <w:color w:val="000000"/>
        </w:rPr>
        <w:t>.</w:t>
      </w:r>
      <w:r>
        <w:rPr>
          <w:rStyle w:val="a9"/>
          <w:rFonts w:ascii="Times New Roman" w:hAnsi="Times New Roman"/>
          <w:i w:val="0"/>
          <w:color w:val="000000"/>
        </w:rPr>
        <w:t>Кови</w:t>
      </w:r>
      <w:proofErr w:type="spellEnd"/>
      <w:r>
        <w:rPr>
          <w:rStyle w:val="a6"/>
          <w:rFonts w:ascii="Times New Roman" w:hAnsi="Times New Roman"/>
          <w:b w:val="0"/>
          <w:bCs w:val="0"/>
          <w:color w:val="000000"/>
        </w:rPr>
        <w:t xml:space="preserve">. </w:t>
      </w:r>
      <w:r>
        <w:rPr>
          <w:rStyle w:val="a6"/>
          <w:rFonts w:ascii="Times New Roman" w:hAnsi="Times New Roman" w:cs="Times New Roman"/>
          <w:b w:val="0"/>
          <w:bCs w:val="0"/>
          <w:color w:val="000000"/>
        </w:rPr>
        <w:t xml:space="preserve">Семь навыков высокоэффективных людей: Мощные инструменты развития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</w:rPr>
        <w:t>личности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color w:val="000000"/>
        </w:rPr>
        <w:t>.-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color w:val="000000"/>
        </w:rPr>
        <w:t>М.:Альпина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highlight w:val="white"/>
        </w:rPr>
        <w:t>Паблишер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</w:rPr>
        <w:t xml:space="preserve">, 2012.— 374с. </w:t>
      </w:r>
    </w:p>
    <w:p w:rsidR="00853A62" w:rsidRDefault="00853A62" w:rsidP="00853A62">
      <w:pPr>
        <w:pStyle w:val="1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</w:rPr>
        <w:t>Кожин</w:t>
      </w:r>
      <w:proofErr w:type="gramStart"/>
      <w:r>
        <w:rPr>
          <w:rFonts w:ascii="Times New Roman" w:hAnsi="Times New Roman" w:cs="Times New Roman"/>
          <w:color w:val="000000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 Генри Форд – история успеха, биография, цитаты. Ст.-http://www.myrouble.ru/genri-ford-istoriya-uspexa/</w:t>
      </w:r>
    </w:p>
    <w:p w:rsidR="00853A62" w:rsidRDefault="00853A62" w:rsidP="00853A62">
      <w:pPr>
        <w:pStyle w:val="3"/>
        <w:numPr>
          <w:ilvl w:val="2"/>
          <w:numId w:val="2"/>
        </w:numPr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</w:rPr>
        <w:t xml:space="preserve">Дина Рубина. На солнечной стороне улицы.  Издательство: </w:t>
      </w:r>
      <w:proofErr w:type="spellStart"/>
      <w:r>
        <w:rPr>
          <w:rStyle w:val="a6"/>
          <w:rFonts w:ascii="Times New Roman" w:hAnsi="Times New Roman" w:cs="Times New Roman"/>
          <w:color w:val="000000"/>
        </w:rPr>
        <w:t>Эксмо</w:t>
      </w:r>
      <w:proofErr w:type="gramStart"/>
      <w:r>
        <w:rPr>
          <w:rStyle w:val="a6"/>
          <w:rFonts w:ascii="Times New Roman" w:hAnsi="Times New Roman" w:cs="Times New Roman"/>
          <w:color w:val="000000"/>
        </w:rPr>
        <w:t>.С</w:t>
      </w:r>
      <w:proofErr w:type="gramEnd"/>
      <w:r>
        <w:rPr>
          <w:rStyle w:val="a6"/>
          <w:rFonts w:ascii="Times New Roman" w:hAnsi="Times New Roman" w:cs="Times New Roman"/>
          <w:color w:val="000000"/>
        </w:rPr>
        <w:t>ерия</w:t>
      </w:r>
      <w:proofErr w:type="spellEnd"/>
      <w:r>
        <w:rPr>
          <w:rStyle w:val="a6"/>
          <w:rFonts w:ascii="Times New Roman" w:hAnsi="Times New Roman" w:cs="Times New Roman"/>
          <w:color w:val="000000"/>
        </w:rPr>
        <w:t>: Большая литература,2006.</w:t>
      </w:r>
    </w:p>
    <w:p w:rsidR="007B0587" w:rsidRDefault="00853A62" w:rsidP="00853A62">
      <w:pPr>
        <w:rPr>
          <w:rFonts w:ascii="Times New Roman" w:hAnsi="Times New Roman" w:cs="Times New Roman"/>
          <w:b/>
          <w:sz w:val="28"/>
          <w:szCs w:val="28"/>
        </w:rPr>
      </w:pPr>
      <w:r w:rsidRPr="00CE4C2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Гейтс Билл. Бизнес со скоростью мысли. Изд. 2-е, исправленное - М.: ЭКСМО-Пресс, 2001. — 480 с.</w:t>
      </w:r>
    </w:p>
    <w:p w:rsidR="007B0587" w:rsidRPr="007B0587" w:rsidRDefault="007B0587" w:rsidP="007B0587">
      <w:pPr>
        <w:rPr>
          <w:rFonts w:ascii="Times New Roman" w:hAnsi="Times New Roman" w:cs="Times New Roman"/>
          <w:sz w:val="28"/>
          <w:szCs w:val="28"/>
        </w:rPr>
      </w:pPr>
    </w:p>
    <w:p w:rsidR="007B0587" w:rsidRPr="007B0587" w:rsidRDefault="007B0587" w:rsidP="007B0587">
      <w:pPr>
        <w:rPr>
          <w:rFonts w:ascii="Times New Roman" w:hAnsi="Times New Roman" w:cs="Times New Roman"/>
          <w:sz w:val="28"/>
          <w:szCs w:val="28"/>
        </w:rPr>
      </w:pPr>
    </w:p>
    <w:p w:rsidR="007B0587" w:rsidRDefault="007B0587" w:rsidP="007B0587">
      <w:pPr>
        <w:rPr>
          <w:rFonts w:ascii="Times New Roman" w:hAnsi="Times New Roman" w:cs="Times New Roman"/>
          <w:sz w:val="28"/>
          <w:szCs w:val="28"/>
        </w:rPr>
      </w:pPr>
    </w:p>
    <w:p w:rsidR="002636B3" w:rsidRPr="007B0587" w:rsidRDefault="002636B3" w:rsidP="007B0587">
      <w:pPr>
        <w:rPr>
          <w:rFonts w:ascii="Times New Roman" w:hAnsi="Times New Roman" w:cs="Times New Roman"/>
          <w:sz w:val="28"/>
          <w:szCs w:val="28"/>
        </w:rPr>
      </w:pPr>
    </w:p>
    <w:sectPr w:rsidR="002636B3" w:rsidRPr="007B0587" w:rsidSect="002B504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12" w:rsidRDefault="00751012" w:rsidP="00853A62">
      <w:pPr>
        <w:spacing w:after="0" w:line="240" w:lineRule="auto"/>
      </w:pPr>
      <w:r>
        <w:separator/>
      </w:r>
    </w:p>
  </w:endnote>
  <w:endnote w:type="continuationSeparator" w:id="0">
    <w:p w:rsidR="00751012" w:rsidRDefault="00751012" w:rsidP="008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12" w:rsidRDefault="00751012" w:rsidP="00853A62">
      <w:pPr>
        <w:spacing w:after="0" w:line="240" w:lineRule="auto"/>
      </w:pPr>
      <w:r>
        <w:separator/>
      </w:r>
    </w:p>
  </w:footnote>
  <w:footnote w:type="continuationSeparator" w:id="0">
    <w:p w:rsidR="00751012" w:rsidRDefault="00751012" w:rsidP="0085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88"/>
    <w:multiLevelType w:val="multilevel"/>
    <w:tmpl w:val="3BDCB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FF5A20"/>
    <w:multiLevelType w:val="multilevel"/>
    <w:tmpl w:val="9D0A23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4E55DF"/>
    <w:multiLevelType w:val="hybridMultilevel"/>
    <w:tmpl w:val="227C32AC"/>
    <w:lvl w:ilvl="0" w:tplc="8056E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4E2F77"/>
    <w:multiLevelType w:val="multilevel"/>
    <w:tmpl w:val="60481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B3"/>
    <w:rsid w:val="00002FBF"/>
    <w:rsid w:val="000160A2"/>
    <w:rsid w:val="000B50C3"/>
    <w:rsid w:val="00184FEE"/>
    <w:rsid w:val="00244120"/>
    <w:rsid w:val="002636B3"/>
    <w:rsid w:val="002B5040"/>
    <w:rsid w:val="00345A70"/>
    <w:rsid w:val="003A1A59"/>
    <w:rsid w:val="00545D66"/>
    <w:rsid w:val="00570132"/>
    <w:rsid w:val="0057317A"/>
    <w:rsid w:val="005A5308"/>
    <w:rsid w:val="005C27D6"/>
    <w:rsid w:val="006142B2"/>
    <w:rsid w:val="006A70BE"/>
    <w:rsid w:val="00751012"/>
    <w:rsid w:val="007664E4"/>
    <w:rsid w:val="007B0587"/>
    <w:rsid w:val="00853A62"/>
    <w:rsid w:val="008F6FA4"/>
    <w:rsid w:val="00925F81"/>
    <w:rsid w:val="00A04231"/>
    <w:rsid w:val="00AC3724"/>
    <w:rsid w:val="00AD78AC"/>
    <w:rsid w:val="00B15F94"/>
    <w:rsid w:val="00B16D59"/>
    <w:rsid w:val="00B6464A"/>
    <w:rsid w:val="00CE4C2C"/>
    <w:rsid w:val="00D46393"/>
    <w:rsid w:val="00D479A7"/>
    <w:rsid w:val="00D568B2"/>
    <w:rsid w:val="00DC1974"/>
    <w:rsid w:val="00E5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rsid w:val="002B5040"/>
    <w:pPr>
      <w:outlineLvl w:val="0"/>
    </w:pPr>
  </w:style>
  <w:style w:type="paragraph" w:styleId="2">
    <w:name w:val="heading 2"/>
    <w:basedOn w:val="a0"/>
    <w:qFormat/>
    <w:rsid w:val="002B5040"/>
    <w:pPr>
      <w:outlineLvl w:val="1"/>
    </w:pPr>
  </w:style>
  <w:style w:type="paragraph" w:styleId="3">
    <w:name w:val="heading 3"/>
    <w:basedOn w:val="a0"/>
    <w:qFormat/>
    <w:rsid w:val="002B5040"/>
    <w:pPr>
      <w:numPr>
        <w:ilvl w:val="2"/>
        <w:numId w:val="1"/>
      </w:num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paragraph" w:styleId="4">
    <w:name w:val="heading 4"/>
    <w:basedOn w:val="a0"/>
    <w:qFormat/>
    <w:rsid w:val="002B5040"/>
    <w:pPr>
      <w:outlineLvl w:val="3"/>
    </w:pPr>
  </w:style>
  <w:style w:type="paragraph" w:styleId="5">
    <w:name w:val="heading 5"/>
    <w:basedOn w:val="a0"/>
    <w:qFormat/>
    <w:rsid w:val="002B5040"/>
    <w:pPr>
      <w:outlineLvl w:val="4"/>
    </w:pPr>
  </w:style>
  <w:style w:type="paragraph" w:styleId="6">
    <w:name w:val="heading 6"/>
    <w:basedOn w:val="a0"/>
    <w:qFormat/>
    <w:rsid w:val="002B5040"/>
    <w:pPr>
      <w:outlineLvl w:val="5"/>
    </w:pPr>
  </w:style>
  <w:style w:type="paragraph" w:styleId="7">
    <w:name w:val="heading 7"/>
    <w:basedOn w:val="a0"/>
    <w:qFormat/>
    <w:rsid w:val="002B5040"/>
    <w:pPr>
      <w:outlineLvl w:val="6"/>
    </w:pPr>
  </w:style>
  <w:style w:type="paragraph" w:styleId="8">
    <w:name w:val="heading 8"/>
    <w:basedOn w:val="a0"/>
    <w:qFormat/>
    <w:rsid w:val="002B5040"/>
    <w:pPr>
      <w:outlineLvl w:val="7"/>
    </w:pPr>
  </w:style>
  <w:style w:type="paragraph" w:styleId="9">
    <w:name w:val="heading 9"/>
    <w:basedOn w:val="a0"/>
    <w:qFormat/>
    <w:rsid w:val="002B504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A75C63"/>
  </w:style>
  <w:style w:type="character" w:customStyle="1" w:styleId="a5">
    <w:name w:val="Текст выноски Знак"/>
    <w:basedOn w:val="a1"/>
    <w:uiPriority w:val="99"/>
    <w:semiHidden/>
    <w:qFormat/>
    <w:rsid w:val="00A75C63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sid w:val="002B5040"/>
    <w:rPr>
      <w:b/>
      <w:bCs/>
    </w:rPr>
  </w:style>
  <w:style w:type="character" w:customStyle="1" w:styleId="-">
    <w:name w:val="Интернет-ссылка"/>
    <w:rsid w:val="002B5040"/>
    <w:rPr>
      <w:color w:val="000080"/>
      <w:u w:val="single"/>
    </w:rPr>
  </w:style>
  <w:style w:type="character" w:customStyle="1" w:styleId="a7">
    <w:name w:val="Маркеры списка"/>
    <w:qFormat/>
    <w:rsid w:val="002B5040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2B5040"/>
  </w:style>
  <w:style w:type="character" w:styleId="a9">
    <w:name w:val="Emphasis"/>
    <w:qFormat/>
    <w:rsid w:val="002B5040"/>
    <w:rPr>
      <w:i/>
      <w:iCs/>
    </w:rPr>
  </w:style>
  <w:style w:type="paragraph" w:customStyle="1" w:styleId="a0">
    <w:name w:val="Заголовок"/>
    <w:basedOn w:val="a"/>
    <w:next w:val="aa"/>
    <w:qFormat/>
    <w:rsid w:val="002B50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B5040"/>
    <w:pPr>
      <w:spacing w:after="140" w:line="288" w:lineRule="auto"/>
    </w:pPr>
  </w:style>
  <w:style w:type="paragraph" w:styleId="ab">
    <w:name w:val="List"/>
    <w:basedOn w:val="aa"/>
    <w:rsid w:val="002B5040"/>
    <w:rPr>
      <w:rFonts w:cs="Mangal"/>
    </w:rPr>
  </w:style>
  <w:style w:type="paragraph" w:styleId="ac">
    <w:name w:val="caption"/>
    <w:basedOn w:val="a"/>
    <w:qFormat/>
    <w:rsid w:val="002B50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B5040"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5C63"/>
    <w:pPr>
      <w:ind w:left="720"/>
      <w:contextualSpacing/>
    </w:pPr>
  </w:style>
  <w:style w:type="paragraph" w:customStyle="1" w:styleId="af1">
    <w:name w:val="Блочная цитата"/>
    <w:basedOn w:val="a"/>
    <w:qFormat/>
    <w:rsid w:val="002B5040"/>
    <w:pPr>
      <w:spacing w:after="283"/>
      <w:ind w:left="567" w:right="567"/>
    </w:pPr>
  </w:style>
  <w:style w:type="paragraph" w:customStyle="1" w:styleId="af2">
    <w:name w:val="Содержимое таблицы"/>
    <w:basedOn w:val="a"/>
    <w:qFormat/>
    <w:rsid w:val="002B5040"/>
  </w:style>
  <w:style w:type="paragraph" w:customStyle="1" w:styleId="af3">
    <w:name w:val="Заголовок таблицы"/>
    <w:basedOn w:val="af2"/>
    <w:qFormat/>
    <w:rsid w:val="002B5040"/>
  </w:style>
  <w:style w:type="paragraph" w:customStyle="1" w:styleId="af4">
    <w:name w:val="Горизонтальная линия"/>
    <w:basedOn w:val="a"/>
    <w:qFormat/>
    <w:rsid w:val="002B5040"/>
  </w:style>
  <w:style w:type="paragraph" w:customStyle="1" w:styleId="10">
    <w:name w:val="Заголовок 10"/>
    <w:basedOn w:val="a0"/>
    <w:qFormat/>
    <w:rsid w:val="002B5040"/>
  </w:style>
  <w:style w:type="table" w:styleId="af5">
    <w:name w:val="Table Grid"/>
    <w:basedOn w:val="a2"/>
    <w:uiPriority w:val="59"/>
    <w:rsid w:val="0083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A1A59"/>
  </w:style>
  <w:style w:type="character" w:styleId="af6">
    <w:name w:val="Hyperlink"/>
    <w:basedOn w:val="a1"/>
    <w:uiPriority w:val="99"/>
    <w:semiHidden/>
    <w:unhideWhenUsed/>
    <w:rsid w:val="003A1A5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2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853A6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" w:hAnsi="Liberation Serif;Times New Roma"/>
      <w:b/>
      <w:bCs/>
    </w:rPr>
  </w:style>
  <w:style w:type="paragraph" w:styleId="4">
    <w:name w:val="heading 4"/>
    <w:basedOn w:val="a0"/>
    <w:qFormat/>
    <w:pPr>
      <w:outlineLvl w:val="3"/>
    </w:pPr>
  </w:style>
  <w:style w:type="paragraph" w:styleId="5">
    <w:name w:val="heading 5"/>
    <w:basedOn w:val="a0"/>
    <w:qFormat/>
    <w:pPr>
      <w:outlineLvl w:val="4"/>
    </w:pPr>
  </w:style>
  <w:style w:type="paragraph" w:styleId="6">
    <w:name w:val="heading 6"/>
    <w:basedOn w:val="a0"/>
    <w:qFormat/>
    <w:pPr>
      <w:outlineLvl w:val="5"/>
    </w:pPr>
  </w:style>
  <w:style w:type="paragraph" w:styleId="7">
    <w:name w:val="heading 7"/>
    <w:basedOn w:val="a0"/>
    <w:qFormat/>
    <w:pPr>
      <w:outlineLvl w:val="6"/>
    </w:pPr>
  </w:style>
  <w:style w:type="paragraph" w:styleId="8">
    <w:name w:val="heading 8"/>
    <w:basedOn w:val="a0"/>
    <w:qFormat/>
    <w:pPr>
      <w:outlineLvl w:val="7"/>
    </w:pPr>
  </w:style>
  <w:style w:type="paragraph" w:styleId="9">
    <w:name w:val="heading 9"/>
    <w:basedOn w:val="a0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A75C63"/>
  </w:style>
  <w:style w:type="character" w:customStyle="1" w:styleId="a5">
    <w:name w:val="Текст выноски Знак"/>
    <w:basedOn w:val="a1"/>
    <w:uiPriority w:val="99"/>
    <w:semiHidden/>
    <w:qFormat/>
    <w:rsid w:val="00A75C63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character" w:styleId="a9">
    <w:name w:val="Emphasis"/>
    <w:qFormat/>
    <w:rPr>
      <w:i/>
      <w:iCs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75C63"/>
    <w:pPr>
      <w:ind w:left="720"/>
      <w:contextualSpacing/>
    </w:pPr>
  </w:style>
  <w:style w:type="paragraph" w:customStyle="1" w:styleId="af1">
    <w:name w:val="Блочная цитата"/>
    <w:basedOn w:val="a"/>
    <w:qFormat/>
    <w:pPr>
      <w:spacing w:after="283"/>
      <w:ind w:left="567" w:right="567"/>
    </w:pPr>
  </w:style>
  <w:style w:type="paragraph" w:customStyle="1" w:styleId="af2">
    <w:name w:val="Содержимое таблицы"/>
    <w:basedOn w:val="a"/>
    <w:qFormat/>
  </w:style>
  <w:style w:type="paragraph" w:customStyle="1" w:styleId="af3">
    <w:name w:val="Заголовок таблицы"/>
    <w:basedOn w:val="af2"/>
    <w:qFormat/>
  </w:style>
  <w:style w:type="paragraph" w:customStyle="1" w:styleId="af4">
    <w:name w:val="Горизонтальная линия"/>
    <w:basedOn w:val="a"/>
    <w:qFormat/>
  </w:style>
  <w:style w:type="paragraph" w:customStyle="1" w:styleId="10">
    <w:name w:val="Заголовок 10"/>
    <w:basedOn w:val="a0"/>
    <w:qFormat/>
  </w:style>
  <w:style w:type="table" w:styleId="af5">
    <w:name w:val="Table Grid"/>
    <w:basedOn w:val="a2"/>
    <w:uiPriority w:val="59"/>
    <w:rsid w:val="0083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A1A59"/>
  </w:style>
  <w:style w:type="character" w:styleId="af6">
    <w:name w:val="Hyperlink"/>
    <w:basedOn w:val="a1"/>
    <w:uiPriority w:val="99"/>
    <w:semiHidden/>
    <w:unhideWhenUsed/>
    <w:rsid w:val="003A1A59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24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5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853A62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bigmir.net/kredit_depozit/8921-Depozity--kak-ne-poterjat--na-kolebanijah-kursa-dolla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Мария</cp:lastModifiedBy>
  <cp:revision>26</cp:revision>
  <dcterms:created xsi:type="dcterms:W3CDTF">2016-02-21T07:46:00Z</dcterms:created>
  <dcterms:modified xsi:type="dcterms:W3CDTF">2018-03-19T10:01:00Z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